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2A6B" w14:textId="77777777" w:rsidR="006C4C43" w:rsidRPr="006C4C43" w:rsidRDefault="00267320" w:rsidP="006C4C43">
      <w:pPr>
        <w:pStyle w:val="NoSpacing"/>
        <w:jc w:val="center"/>
        <w:rPr>
          <w:rFonts w:ascii="Lucida Handwriting" w:hAnsi="Lucida Handwriting"/>
          <w:b/>
          <w:bCs/>
          <w:sz w:val="52"/>
          <w:szCs w:val="52"/>
        </w:rPr>
      </w:pPr>
      <w:r w:rsidRPr="006C4C43">
        <w:rPr>
          <w:rFonts w:ascii="Lucida Handwriting" w:hAnsi="Lucida Handwriting"/>
          <w:b/>
          <w:bCs/>
          <w:sz w:val="52"/>
          <w:szCs w:val="52"/>
        </w:rPr>
        <w:t>Guidelines</w:t>
      </w:r>
    </w:p>
    <w:p w14:paraId="33E1FC2D" w14:textId="77777777" w:rsidR="006C4C43" w:rsidRPr="006C4C43" w:rsidRDefault="006C4C43" w:rsidP="006C4C43">
      <w:pPr>
        <w:pStyle w:val="NoSpacing"/>
        <w:jc w:val="center"/>
        <w:rPr>
          <w:rFonts w:ascii="Lucida Handwriting" w:hAnsi="Lucida Handwriting"/>
          <w:b/>
          <w:bCs/>
          <w:sz w:val="40"/>
          <w:szCs w:val="40"/>
        </w:rPr>
      </w:pPr>
      <w:r w:rsidRPr="006C4C43">
        <w:rPr>
          <w:rFonts w:ascii="Lucida Handwriting" w:hAnsi="Lucida Handwriting"/>
          <w:b/>
          <w:bCs/>
          <w:sz w:val="40"/>
          <w:szCs w:val="40"/>
        </w:rPr>
        <w:t>F</w:t>
      </w:r>
      <w:r w:rsidR="00267320" w:rsidRPr="006C4C43">
        <w:rPr>
          <w:rFonts w:ascii="Lucida Handwriting" w:hAnsi="Lucida Handwriting"/>
          <w:b/>
          <w:bCs/>
          <w:sz w:val="40"/>
          <w:szCs w:val="40"/>
        </w:rPr>
        <w:t>or</w:t>
      </w:r>
      <w:r>
        <w:rPr>
          <w:rFonts w:ascii="Lucida Handwriting" w:hAnsi="Lucida Handwriting"/>
          <w:b/>
          <w:bCs/>
          <w:sz w:val="40"/>
          <w:szCs w:val="40"/>
        </w:rPr>
        <w:t xml:space="preserve"> </w:t>
      </w:r>
      <w:r w:rsidR="00267320" w:rsidRPr="006C4C43">
        <w:rPr>
          <w:rFonts w:ascii="Lucida Handwriting" w:hAnsi="Lucida Handwriting"/>
          <w:b/>
          <w:bCs/>
          <w:sz w:val="40"/>
          <w:szCs w:val="40"/>
        </w:rPr>
        <w:t>the</w:t>
      </w:r>
    </w:p>
    <w:p w14:paraId="7F9411C0" w14:textId="77777777" w:rsidR="00267320" w:rsidRPr="006C4C43" w:rsidRDefault="00267320" w:rsidP="006C4C43">
      <w:pPr>
        <w:pStyle w:val="NoSpacing"/>
        <w:jc w:val="center"/>
        <w:rPr>
          <w:rFonts w:ascii="Lucida Handwriting" w:hAnsi="Lucida Handwriting"/>
          <w:b/>
          <w:bCs/>
          <w:sz w:val="52"/>
          <w:szCs w:val="52"/>
        </w:rPr>
      </w:pPr>
      <w:r w:rsidRPr="006C4C43">
        <w:rPr>
          <w:rFonts w:ascii="Lucida Handwriting" w:hAnsi="Lucida Handwriting"/>
          <w:b/>
          <w:bCs/>
          <w:sz w:val="52"/>
          <w:szCs w:val="52"/>
        </w:rPr>
        <w:t>Sacrament of Confirmation</w:t>
      </w:r>
    </w:p>
    <w:p w14:paraId="6E7A026C" w14:textId="77777777" w:rsidR="00267320" w:rsidRDefault="00267320" w:rsidP="001C01CE">
      <w:pPr>
        <w:pStyle w:val="NoSpacing"/>
        <w:rPr>
          <w:rFonts w:ascii="Castellar" w:hAnsi="Castellar"/>
          <w:b/>
          <w:bCs/>
          <w:sz w:val="36"/>
          <w:szCs w:val="36"/>
        </w:rPr>
      </w:pPr>
    </w:p>
    <w:p w14:paraId="59BBE1A5" w14:textId="77777777" w:rsidR="00267320" w:rsidRDefault="00267320" w:rsidP="001C01CE">
      <w:pPr>
        <w:pStyle w:val="NoSpacing"/>
        <w:rPr>
          <w:rFonts w:ascii="Castellar" w:hAnsi="Castellar"/>
          <w:b/>
          <w:bCs/>
          <w:sz w:val="36"/>
          <w:szCs w:val="36"/>
        </w:rPr>
      </w:pPr>
    </w:p>
    <w:p w14:paraId="17CC4CE3" w14:textId="77777777" w:rsidR="006C4C43" w:rsidRDefault="006C4C43" w:rsidP="001C01CE">
      <w:pPr>
        <w:pStyle w:val="NoSpacing"/>
        <w:rPr>
          <w:rFonts w:ascii="Castellar" w:hAnsi="Castellar"/>
          <w:b/>
          <w:bCs/>
          <w:sz w:val="36"/>
          <w:szCs w:val="36"/>
        </w:rPr>
      </w:pPr>
      <w:r>
        <w:rPr>
          <w:rFonts w:ascii="Castellar" w:hAnsi="Castellar"/>
          <w:b/>
          <w:bCs/>
          <w:sz w:val="36"/>
          <w:szCs w:val="36"/>
        </w:rPr>
        <w:t xml:space="preserve">                </w:t>
      </w:r>
      <w:r>
        <w:rPr>
          <w:rFonts w:ascii="Castellar" w:hAnsi="Castellar"/>
          <w:b/>
          <w:bCs/>
          <w:noProof/>
          <w:sz w:val="36"/>
          <w:szCs w:val="36"/>
        </w:rPr>
        <w:drawing>
          <wp:inline distT="0" distB="0" distL="0" distR="0" wp14:anchorId="0DC35F7B" wp14:editId="1B329820">
            <wp:extent cx="3405831" cy="3153104"/>
            <wp:effectExtent l="19050" t="0" r="4119" b="0"/>
            <wp:docPr id="1" name="Picture 1" descr="C:\Users\Mary1\AppData\Local\Microsoft\Windows\INetCache\IE\T83JXTPI\penteco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1\AppData\Local\Microsoft\Windows\INetCache\IE\T83JXTPI\pentecost[1].gif"/>
                    <pic:cNvPicPr>
                      <a:picLocks noChangeAspect="1" noChangeArrowheads="1"/>
                    </pic:cNvPicPr>
                  </pic:nvPicPr>
                  <pic:blipFill>
                    <a:blip r:embed="rId7" cstate="print"/>
                    <a:srcRect/>
                    <a:stretch>
                      <a:fillRect/>
                    </a:stretch>
                  </pic:blipFill>
                  <pic:spPr bwMode="auto">
                    <a:xfrm>
                      <a:off x="0" y="0"/>
                      <a:ext cx="3420036" cy="3166255"/>
                    </a:xfrm>
                    <a:prstGeom prst="rect">
                      <a:avLst/>
                    </a:prstGeom>
                    <a:noFill/>
                    <a:ln w="9525">
                      <a:noFill/>
                      <a:miter lim="800000"/>
                      <a:headEnd/>
                      <a:tailEnd/>
                    </a:ln>
                  </pic:spPr>
                </pic:pic>
              </a:graphicData>
            </a:graphic>
          </wp:inline>
        </w:drawing>
      </w:r>
      <w:r>
        <w:rPr>
          <w:rFonts w:ascii="Castellar" w:hAnsi="Castellar"/>
          <w:b/>
          <w:bCs/>
          <w:sz w:val="36"/>
          <w:szCs w:val="36"/>
        </w:rPr>
        <w:t xml:space="preserve">    </w:t>
      </w:r>
    </w:p>
    <w:p w14:paraId="13AE610E" w14:textId="77777777" w:rsidR="006C4C43" w:rsidRDefault="006C4C43" w:rsidP="001C01CE">
      <w:pPr>
        <w:pStyle w:val="NoSpacing"/>
        <w:rPr>
          <w:rFonts w:ascii="Castellar" w:hAnsi="Castellar"/>
          <w:b/>
          <w:bCs/>
          <w:sz w:val="36"/>
          <w:szCs w:val="36"/>
        </w:rPr>
      </w:pPr>
    </w:p>
    <w:p w14:paraId="23CE1F98" w14:textId="77777777" w:rsidR="006C4C43" w:rsidRDefault="006C4C43" w:rsidP="001C01CE">
      <w:pPr>
        <w:pStyle w:val="NoSpacing"/>
        <w:rPr>
          <w:rFonts w:ascii="Castellar" w:hAnsi="Castellar"/>
          <w:b/>
          <w:bCs/>
          <w:sz w:val="36"/>
          <w:szCs w:val="36"/>
        </w:rPr>
      </w:pPr>
    </w:p>
    <w:p w14:paraId="359EC4F7" w14:textId="77777777" w:rsidR="006C4C43" w:rsidRDefault="006C4C43" w:rsidP="001C01CE">
      <w:pPr>
        <w:pStyle w:val="NoSpacing"/>
        <w:rPr>
          <w:rFonts w:ascii="Castellar" w:hAnsi="Castellar"/>
          <w:b/>
          <w:bCs/>
          <w:sz w:val="36"/>
          <w:szCs w:val="36"/>
        </w:rPr>
      </w:pPr>
    </w:p>
    <w:p w14:paraId="26F6FACB" w14:textId="77777777" w:rsidR="00A27E29" w:rsidRDefault="006C4C43" w:rsidP="00A27E29">
      <w:pPr>
        <w:pStyle w:val="NoSpacing"/>
        <w:jc w:val="right"/>
        <w:rPr>
          <w:rFonts w:ascii="Castellar" w:hAnsi="Castellar"/>
          <w:b/>
          <w:bCs/>
          <w:sz w:val="36"/>
          <w:szCs w:val="36"/>
        </w:rPr>
      </w:pPr>
      <w:r>
        <w:rPr>
          <w:rFonts w:ascii="Castellar" w:hAnsi="Castellar"/>
          <w:b/>
          <w:bCs/>
          <w:sz w:val="36"/>
          <w:szCs w:val="36"/>
        </w:rPr>
        <w:t xml:space="preserve">                </w:t>
      </w:r>
    </w:p>
    <w:p w14:paraId="6C000706" w14:textId="77777777" w:rsidR="00A27E29" w:rsidRDefault="00A27E29" w:rsidP="00A27E29">
      <w:pPr>
        <w:pStyle w:val="NoSpacing"/>
        <w:jc w:val="right"/>
        <w:rPr>
          <w:rFonts w:ascii="Castellar" w:hAnsi="Castellar"/>
          <w:b/>
          <w:bCs/>
          <w:sz w:val="36"/>
          <w:szCs w:val="36"/>
        </w:rPr>
      </w:pPr>
      <w:r>
        <w:rPr>
          <w:rFonts w:ascii="Castellar" w:hAnsi="Castellar"/>
          <w:b/>
          <w:bCs/>
          <w:noProof/>
          <w:sz w:val="36"/>
          <w:szCs w:val="36"/>
        </w:rPr>
        <w:drawing>
          <wp:anchor distT="0" distB="0" distL="114300" distR="114300" simplePos="0" relativeHeight="251659264" behindDoc="0" locked="0" layoutInCell="1" allowOverlap="1" wp14:anchorId="7F02BE11" wp14:editId="27428617">
            <wp:simplePos x="0" y="0"/>
            <wp:positionH relativeFrom="margin">
              <wp:posOffset>390525</wp:posOffset>
            </wp:positionH>
            <wp:positionV relativeFrom="margin">
              <wp:posOffset>6288405</wp:posOffset>
            </wp:positionV>
            <wp:extent cx="1228725" cy="1371600"/>
            <wp:effectExtent l="19050" t="0" r="9525" b="0"/>
            <wp:wrapSquare wrapText="bothSides"/>
            <wp:docPr id="6" name="Picture 2" descr="C:\Users\Mary1\AppData\Local\Microsoft\Windows\INetCache\IE\I680QH63\Dove_of_the_Holy_Spir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1\AppData\Local\Microsoft\Windows\INetCache\IE\I680QH63\Dove_of_the_Holy_Spirit[1].png"/>
                    <pic:cNvPicPr>
                      <a:picLocks noChangeAspect="1" noChangeArrowheads="1"/>
                    </pic:cNvPicPr>
                  </pic:nvPicPr>
                  <pic:blipFill>
                    <a:blip r:embed="rId8" cstate="print"/>
                    <a:srcRect/>
                    <a:stretch>
                      <a:fillRect/>
                    </a:stretch>
                  </pic:blipFill>
                  <pic:spPr bwMode="auto">
                    <a:xfrm>
                      <a:off x="0" y="0"/>
                      <a:ext cx="1228725" cy="1371600"/>
                    </a:xfrm>
                    <a:prstGeom prst="rect">
                      <a:avLst/>
                    </a:prstGeom>
                    <a:noFill/>
                    <a:ln w="9525">
                      <a:noFill/>
                      <a:miter lim="800000"/>
                      <a:headEnd/>
                      <a:tailEnd/>
                    </a:ln>
                  </pic:spPr>
                </pic:pic>
              </a:graphicData>
            </a:graphic>
          </wp:anchor>
        </w:drawing>
      </w:r>
    </w:p>
    <w:p w14:paraId="581A63BE" w14:textId="77777777" w:rsidR="00A27E29" w:rsidRDefault="00A27E29" w:rsidP="00A27E29">
      <w:pPr>
        <w:pStyle w:val="NoSpacing"/>
        <w:jc w:val="right"/>
        <w:rPr>
          <w:rFonts w:ascii="Lucida Handwriting" w:hAnsi="Lucida Handwriting"/>
          <w:b/>
          <w:bCs/>
          <w:sz w:val="44"/>
          <w:szCs w:val="44"/>
        </w:rPr>
      </w:pPr>
    </w:p>
    <w:p w14:paraId="077165E4" w14:textId="77777777" w:rsidR="006C4C43" w:rsidRPr="006C4C43" w:rsidRDefault="006C4C43" w:rsidP="00A27E29">
      <w:pPr>
        <w:pStyle w:val="NoSpacing"/>
        <w:jc w:val="right"/>
        <w:rPr>
          <w:rFonts w:ascii="Lucida Handwriting" w:hAnsi="Lucida Handwriting"/>
          <w:b/>
          <w:bCs/>
          <w:sz w:val="44"/>
          <w:szCs w:val="44"/>
        </w:rPr>
      </w:pPr>
      <w:r>
        <w:rPr>
          <w:rFonts w:ascii="Lucida Handwriting" w:hAnsi="Lucida Handwriting"/>
          <w:b/>
          <w:bCs/>
          <w:sz w:val="44"/>
          <w:szCs w:val="44"/>
        </w:rPr>
        <w:t>S</w:t>
      </w:r>
      <w:r w:rsidRPr="006C4C43">
        <w:rPr>
          <w:rFonts w:ascii="Lucida Handwriting" w:hAnsi="Lucida Handwriting"/>
          <w:b/>
          <w:bCs/>
          <w:sz w:val="44"/>
          <w:szCs w:val="44"/>
        </w:rPr>
        <w:t>aint Vincent de Paul</w:t>
      </w:r>
    </w:p>
    <w:p w14:paraId="245E8497" w14:textId="77777777" w:rsidR="006C4C43" w:rsidRPr="00AC76B6" w:rsidRDefault="006C4C43" w:rsidP="00AC76B6">
      <w:pPr>
        <w:pStyle w:val="NoSpacing"/>
        <w:jc w:val="right"/>
        <w:rPr>
          <w:rFonts w:ascii="Lucida Handwriting" w:hAnsi="Lucida Handwriting"/>
          <w:b/>
          <w:sz w:val="44"/>
          <w:szCs w:val="44"/>
        </w:rPr>
      </w:pPr>
      <w:r w:rsidRPr="00AC76B6">
        <w:rPr>
          <w:rFonts w:ascii="Lucida Handwriting" w:hAnsi="Lucida Handwriting"/>
          <w:b/>
          <w:sz w:val="44"/>
          <w:szCs w:val="44"/>
        </w:rPr>
        <w:t>Catholic Church</w:t>
      </w:r>
    </w:p>
    <w:p w14:paraId="59116780" w14:textId="77777777" w:rsidR="00AC76B6" w:rsidRPr="00AC76B6" w:rsidRDefault="00AC76B6" w:rsidP="00AC76B6">
      <w:pPr>
        <w:pStyle w:val="NoSpacing"/>
      </w:pPr>
      <w:r>
        <w:tab/>
      </w:r>
    </w:p>
    <w:p w14:paraId="0BBC80C1" w14:textId="77777777" w:rsidR="00A27E29" w:rsidRPr="00AC76B6" w:rsidRDefault="00AC76B6" w:rsidP="00AC76B6">
      <w:pPr>
        <w:pStyle w:val="NoSpacing"/>
        <w:jc w:val="right"/>
        <w:rPr>
          <w:rFonts w:ascii="Lucida Handwriting" w:hAnsi="Lucida Handwriting"/>
          <w:sz w:val="28"/>
          <w:szCs w:val="28"/>
        </w:rPr>
      </w:pPr>
      <w:r w:rsidRPr="00AC76B6">
        <w:rPr>
          <w:rFonts w:ascii="Lucida Handwriting" w:hAnsi="Lucida Handwriting"/>
          <w:sz w:val="28"/>
          <w:szCs w:val="28"/>
        </w:rPr>
        <w:t>Dallas, GA</w:t>
      </w:r>
    </w:p>
    <w:p w14:paraId="59A42B20" w14:textId="262CD258" w:rsidR="00074914" w:rsidRPr="00AC76B6" w:rsidRDefault="00074914" w:rsidP="00AC76B6">
      <w:pPr>
        <w:pStyle w:val="NoSpacing"/>
        <w:ind w:left="7200" w:firstLine="720"/>
        <w:jc w:val="right"/>
        <w:rPr>
          <w:rFonts w:ascii="Castellar" w:hAnsi="Castellar"/>
          <w:bCs/>
          <w:sz w:val="36"/>
          <w:szCs w:val="36"/>
        </w:rPr>
      </w:pPr>
    </w:p>
    <w:p w14:paraId="0A17619D" w14:textId="77777777" w:rsidR="004A1233" w:rsidRDefault="004A1233" w:rsidP="001C01CE">
      <w:pPr>
        <w:pStyle w:val="NoSpacing"/>
        <w:rPr>
          <w:rFonts w:ascii="Castellar" w:hAnsi="Castellar"/>
          <w:b/>
          <w:bCs/>
          <w:sz w:val="36"/>
          <w:szCs w:val="36"/>
        </w:rPr>
      </w:pPr>
    </w:p>
    <w:p w14:paraId="3E088898" w14:textId="77777777" w:rsidR="001C01CE" w:rsidRDefault="001C01CE" w:rsidP="001C01CE">
      <w:pPr>
        <w:pStyle w:val="NoSpacing"/>
        <w:rPr>
          <w:rFonts w:ascii="Castellar" w:hAnsi="Castellar"/>
          <w:b/>
          <w:bCs/>
          <w:sz w:val="36"/>
          <w:szCs w:val="36"/>
        </w:rPr>
      </w:pPr>
      <w:proofErr w:type="spellStart"/>
      <w:r>
        <w:rPr>
          <w:rFonts w:ascii="Castellar" w:hAnsi="Castellar"/>
          <w:b/>
          <w:bCs/>
          <w:sz w:val="36"/>
          <w:szCs w:val="36"/>
        </w:rPr>
        <w:lastRenderedPageBreak/>
        <w:t>Wh</w:t>
      </w:r>
      <w:r w:rsidR="000E48D9">
        <w:rPr>
          <w:rFonts w:ascii="Castellar" w:hAnsi="Castellar"/>
          <w:b/>
          <w:bCs/>
          <w:sz w:val="36"/>
          <w:szCs w:val="36"/>
        </w:rPr>
        <w:t>Y</w:t>
      </w:r>
      <w:proofErr w:type="spellEnd"/>
      <w:r w:rsidR="000E48D9">
        <w:rPr>
          <w:rFonts w:ascii="Castellar" w:hAnsi="Castellar"/>
          <w:b/>
          <w:bCs/>
          <w:sz w:val="36"/>
          <w:szCs w:val="36"/>
        </w:rPr>
        <w:t xml:space="preserve"> Be</w:t>
      </w:r>
      <w:r w:rsidR="00074914">
        <w:rPr>
          <w:rFonts w:ascii="Castellar" w:hAnsi="Castellar"/>
          <w:b/>
          <w:bCs/>
          <w:sz w:val="36"/>
          <w:szCs w:val="36"/>
        </w:rPr>
        <w:t xml:space="preserve"> </w:t>
      </w:r>
      <w:r>
        <w:rPr>
          <w:rFonts w:ascii="Castellar" w:hAnsi="Castellar"/>
          <w:b/>
          <w:bCs/>
          <w:sz w:val="36"/>
          <w:szCs w:val="36"/>
        </w:rPr>
        <w:t>Confirm</w:t>
      </w:r>
      <w:r w:rsidR="000E48D9">
        <w:rPr>
          <w:rFonts w:ascii="Castellar" w:hAnsi="Castellar"/>
          <w:b/>
          <w:bCs/>
          <w:sz w:val="36"/>
          <w:szCs w:val="36"/>
        </w:rPr>
        <w:t>ed</w:t>
      </w:r>
      <w:r>
        <w:rPr>
          <w:rFonts w:ascii="Castellar" w:hAnsi="Castellar"/>
          <w:b/>
          <w:bCs/>
          <w:sz w:val="36"/>
          <w:szCs w:val="36"/>
        </w:rPr>
        <w:t>?</w:t>
      </w:r>
    </w:p>
    <w:p w14:paraId="686D10C6" w14:textId="77777777" w:rsidR="001C01CE" w:rsidRPr="001C01CE" w:rsidRDefault="001C01CE" w:rsidP="001C01CE">
      <w:pPr>
        <w:pStyle w:val="NoSpacing"/>
        <w:rPr>
          <w:rFonts w:ascii="Castellar" w:hAnsi="Castellar"/>
          <w:b/>
          <w:bCs/>
        </w:rPr>
      </w:pPr>
      <w:r>
        <w:rPr>
          <w:rFonts w:ascii="Castellar" w:hAnsi="Castellar"/>
          <w:b/>
          <w:bCs/>
        </w:rPr>
        <w:t>_____________________________________________________________________________________</w:t>
      </w:r>
    </w:p>
    <w:p w14:paraId="3B2968CD" w14:textId="77777777" w:rsidR="00074914" w:rsidRDefault="001C01CE" w:rsidP="001C01CE">
      <w:pPr>
        <w:pStyle w:val="NormalWeb"/>
        <w:spacing w:afterAutospacing="0" w:line="180" w:lineRule="atLeast"/>
        <w:rPr>
          <w:rFonts w:ascii="Book Antiqua" w:hAnsi="Book Antiqua" w:cs="Arial"/>
          <w:color w:val="333333"/>
        </w:rPr>
      </w:pPr>
      <w:r w:rsidRPr="0099134A">
        <w:rPr>
          <w:rFonts w:ascii="Book Antiqua" w:hAnsi="Book Antiqua" w:cs="Arial"/>
          <w:color w:val="333333"/>
        </w:rPr>
        <w:t xml:space="preserve">Confirmation is the last of the three Sacraments of Initiation in the Catholic Church. </w:t>
      </w:r>
      <w:r w:rsidR="00074914">
        <w:rPr>
          <w:rFonts w:ascii="Book Antiqua" w:hAnsi="Book Antiqua" w:cs="Arial"/>
          <w:color w:val="333333"/>
        </w:rPr>
        <w:t xml:space="preserve"> </w:t>
      </w:r>
      <w:r w:rsidRPr="0099134A">
        <w:rPr>
          <w:rFonts w:ascii="Book Antiqua" w:hAnsi="Book Antiqua" w:cs="Arial"/>
          <w:color w:val="333333"/>
        </w:rPr>
        <w:t xml:space="preserve"> </w:t>
      </w:r>
      <w:r w:rsidR="00074914" w:rsidRPr="00074914">
        <w:rPr>
          <w:rFonts w:ascii="Book Antiqua" w:hAnsi="Book Antiqua" w:cs="Arial"/>
          <w:color w:val="333333"/>
        </w:rPr>
        <w:t xml:space="preserve">While Confirmation is a distinct and complete sacrament in its own right, its purpose is to perfect in us that which was begun in Baptism.  </w:t>
      </w:r>
      <w:r w:rsidR="00074914">
        <w:rPr>
          <w:rFonts w:ascii="Book Antiqua" w:hAnsi="Book Antiqua" w:cs="Arial"/>
          <w:color w:val="333333"/>
        </w:rPr>
        <w:t xml:space="preserve">In the Sacrament of </w:t>
      </w:r>
      <w:r w:rsidR="00074914" w:rsidRPr="000E48D9">
        <w:rPr>
          <w:rFonts w:ascii="Book Antiqua" w:hAnsi="Book Antiqua" w:cs="Arial"/>
          <w:color w:val="333333"/>
          <w:u w:val="single"/>
        </w:rPr>
        <w:t>Baptism</w:t>
      </w:r>
      <w:r w:rsidR="00074914">
        <w:rPr>
          <w:rFonts w:ascii="Book Antiqua" w:hAnsi="Book Antiqua" w:cs="Arial"/>
          <w:color w:val="333333"/>
        </w:rPr>
        <w:t xml:space="preserve"> w</w:t>
      </w:r>
      <w:r w:rsidR="00074914" w:rsidRPr="00074914">
        <w:rPr>
          <w:rFonts w:ascii="Book Antiqua" w:hAnsi="Book Antiqua" w:cs="Arial"/>
          <w:color w:val="333333"/>
        </w:rPr>
        <w:t xml:space="preserve">e are born spiritually </w:t>
      </w:r>
      <w:r w:rsidR="00074914">
        <w:rPr>
          <w:rFonts w:ascii="Book Antiqua" w:hAnsi="Book Antiqua" w:cs="Arial"/>
          <w:color w:val="333333"/>
        </w:rPr>
        <w:t xml:space="preserve">and become children of God.  Through the celebration of the </w:t>
      </w:r>
      <w:r w:rsidR="00074914" w:rsidRPr="000E48D9">
        <w:rPr>
          <w:rFonts w:ascii="Book Antiqua" w:hAnsi="Book Antiqua" w:cs="Arial"/>
          <w:color w:val="333333"/>
          <w:u w:val="single"/>
        </w:rPr>
        <w:t>Eucharist</w:t>
      </w:r>
      <w:r w:rsidR="00074914">
        <w:rPr>
          <w:rFonts w:ascii="Book Antiqua" w:hAnsi="Book Antiqua" w:cs="Arial"/>
          <w:color w:val="333333"/>
        </w:rPr>
        <w:t>, we participate in the sharing of Christ’s Passion and become o</w:t>
      </w:r>
      <w:r w:rsidR="001B40C3">
        <w:rPr>
          <w:rFonts w:ascii="Book Antiqua" w:hAnsi="Book Antiqua" w:cs="Arial"/>
          <w:color w:val="333333"/>
        </w:rPr>
        <w:t>ne Body with the Church</w:t>
      </w:r>
      <w:r w:rsidR="00074914">
        <w:rPr>
          <w:rFonts w:ascii="Book Antiqua" w:hAnsi="Book Antiqua" w:cs="Arial"/>
          <w:color w:val="333333"/>
        </w:rPr>
        <w:t xml:space="preserve">.  </w:t>
      </w:r>
      <w:r w:rsidR="001B40C3" w:rsidRPr="000E48D9">
        <w:rPr>
          <w:rFonts w:ascii="Book Antiqua" w:hAnsi="Book Antiqua" w:cs="Arial"/>
          <w:color w:val="333333"/>
          <w:u w:val="single"/>
        </w:rPr>
        <w:t>Confirmation</w:t>
      </w:r>
      <w:r w:rsidR="001B40C3">
        <w:rPr>
          <w:rFonts w:ascii="Book Antiqua" w:hAnsi="Book Antiqua" w:cs="Arial"/>
          <w:color w:val="333333"/>
        </w:rPr>
        <w:t xml:space="preserve"> gives us an </w:t>
      </w:r>
      <w:r w:rsidR="001B40C3" w:rsidRPr="000E48D9">
        <w:rPr>
          <w:rFonts w:ascii="Book Antiqua" w:hAnsi="Book Antiqua" w:cs="Arial"/>
          <w:i/>
          <w:color w:val="333333"/>
        </w:rPr>
        <w:t>indelible spiritual mark</w:t>
      </w:r>
      <w:r w:rsidR="001B40C3">
        <w:rPr>
          <w:rFonts w:ascii="Book Antiqua" w:hAnsi="Book Antiqua" w:cs="Arial"/>
          <w:color w:val="333333"/>
        </w:rPr>
        <w:t xml:space="preserve"> </w:t>
      </w:r>
      <w:r w:rsidR="000E48D9">
        <w:rPr>
          <w:rFonts w:ascii="Book Antiqua" w:hAnsi="Book Antiqua" w:cs="Arial"/>
          <w:color w:val="333333"/>
        </w:rPr>
        <w:t xml:space="preserve">by which we are sealed by the Holy Spirit and become a witness for Christ.   </w:t>
      </w:r>
      <w:r w:rsidR="001B40C3">
        <w:rPr>
          <w:rFonts w:ascii="Book Antiqua" w:hAnsi="Book Antiqua" w:cs="Arial"/>
          <w:color w:val="333333"/>
        </w:rPr>
        <w:t xml:space="preserve"> </w:t>
      </w:r>
    </w:p>
    <w:p w14:paraId="3EA65764" w14:textId="77777777" w:rsidR="00074914" w:rsidRDefault="00074914" w:rsidP="001C01CE">
      <w:pPr>
        <w:pStyle w:val="NormalWeb"/>
        <w:spacing w:afterAutospacing="0" w:line="180" w:lineRule="atLeast"/>
        <w:rPr>
          <w:rFonts w:ascii="Book Antiqua" w:hAnsi="Book Antiqua" w:cs="Arial"/>
          <w:color w:val="333333"/>
        </w:rPr>
      </w:pPr>
      <w:r>
        <w:rPr>
          <w:rFonts w:ascii="Book Antiqua" w:hAnsi="Book Antiqua" w:cs="Arial"/>
          <w:color w:val="333333"/>
        </w:rPr>
        <w:t>With the onset of adolescence a child begins to assume the responsibilities of adulthood and begins to see their place in the community at large.  Similarly, the confirmed Christian becomes mor</w:t>
      </w:r>
      <w:r w:rsidR="00D60583">
        <w:rPr>
          <w:rFonts w:ascii="Book Antiqua" w:hAnsi="Book Antiqua" w:cs="Arial"/>
          <w:color w:val="333333"/>
        </w:rPr>
        <w:t xml:space="preserve">e concerned with his or her responsibility to Christ and </w:t>
      </w:r>
      <w:r w:rsidR="00AC76B6">
        <w:rPr>
          <w:rFonts w:ascii="Book Antiqua" w:hAnsi="Book Antiqua" w:cs="Arial"/>
          <w:color w:val="333333"/>
        </w:rPr>
        <w:t>n</w:t>
      </w:r>
      <w:r w:rsidR="00D60583">
        <w:rPr>
          <w:rFonts w:ascii="Book Antiqua" w:hAnsi="Book Antiqua" w:cs="Arial"/>
          <w:color w:val="333333"/>
        </w:rPr>
        <w:t xml:space="preserve">eighbor.  The confirmed become more equipped to participate in the evangelization and the sanctification of the </w:t>
      </w:r>
      <w:r w:rsidR="000E48D9">
        <w:rPr>
          <w:rFonts w:ascii="Book Antiqua" w:hAnsi="Book Antiqua" w:cs="Arial"/>
          <w:color w:val="333333"/>
        </w:rPr>
        <w:t xml:space="preserve">entire </w:t>
      </w:r>
      <w:r w:rsidR="00D60583">
        <w:rPr>
          <w:rFonts w:ascii="Book Antiqua" w:hAnsi="Book Antiqua" w:cs="Arial"/>
          <w:color w:val="333333"/>
        </w:rPr>
        <w:t xml:space="preserve">world.  </w:t>
      </w:r>
      <w:r w:rsidR="004D24F1">
        <w:rPr>
          <w:rFonts w:ascii="Book Antiqua" w:hAnsi="Book Antiqua" w:cs="Arial"/>
          <w:color w:val="333333"/>
        </w:rPr>
        <w:t xml:space="preserve">Our catechism states that the </w:t>
      </w:r>
      <w:r w:rsidR="00D60583">
        <w:rPr>
          <w:rFonts w:ascii="Book Antiqua" w:hAnsi="Book Antiqua" w:cs="Arial"/>
          <w:color w:val="333333"/>
        </w:rPr>
        <w:t xml:space="preserve">outpouring of the Holy Spirit </w:t>
      </w:r>
      <w:r w:rsidR="004D24F1">
        <w:rPr>
          <w:rFonts w:ascii="Book Antiqua" w:hAnsi="Book Antiqua" w:cs="Arial"/>
          <w:color w:val="333333"/>
        </w:rPr>
        <w:t xml:space="preserve">in the Sacrament of Confirmation </w:t>
      </w:r>
      <w:r w:rsidR="00D60583">
        <w:rPr>
          <w:rFonts w:ascii="Book Antiqua" w:hAnsi="Book Antiqua" w:cs="Arial"/>
          <w:color w:val="333333"/>
        </w:rPr>
        <w:t>will</w:t>
      </w:r>
      <w:r w:rsidR="004D24F1">
        <w:rPr>
          <w:rFonts w:ascii="Book Antiqua" w:hAnsi="Book Antiqua" w:cs="Arial"/>
          <w:color w:val="333333"/>
        </w:rPr>
        <w:t xml:space="preserve"> </w:t>
      </w:r>
      <w:r w:rsidR="00AC76B6">
        <w:rPr>
          <w:rFonts w:ascii="Book Antiqua" w:hAnsi="Book Antiqua" w:cs="Arial"/>
          <w:color w:val="333333"/>
        </w:rPr>
        <w:t>have the following effects:</w:t>
      </w:r>
    </w:p>
    <w:p w14:paraId="0E7365C8" w14:textId="77777777" w:rsidR="004D24F1" w:rsidRPr="004D24F1" w:rsidRDefault="004D24F1" w:rsidP="004D24F1">
      <w:pPr>
        <w:pStyle w:val="NoSpacing"/>
        <w:numPr>
          <w:ilvl w:val="0"/>
          <w:numId w:val="7"/>
        </w:numPr>
        <w:ind w:left="1440"/>
        <w:rPr>
          <w:rFonts w:ascii="Book Antiqua" w:hAnsi="Book Antiqua"/>
          <w:sz w:val="24"/>
          <w:szCs w:val="24"/>
        </w:rPr>
      </w:pPr>
      <w:r>
        <w:rPr>
          <w:rFonts w:ascii="Book Antiqua" w:hAnsi="Book Antiqua"/>
          <w:sz w:val="24"/>
          <w:szCs w:val="24"/>
        </w:rPr>
        <w:t>r</w:t>
      </w:r>
      <w:r w:rsidRPr="004D24F1">
        <w:rPr>
          <w:rFonts w:ascii="Book Antiqua" w:hAnsi="Book Antiqua"/>
          <w:sz w:val="24"/>
          <w:szCs w:val="24"/>
        </w:rPr>
        <w:t>oot us more deeply in divine filiation which makes us cry “Abba, Father!”</w:t>
      </w:r>
    </w:p>
    <w:p w14:paraId="7C1463F2" w14:textId="77777777" w:rsidR="00D60583" w:rsidRPr="004D24F1" w:rsidRDefault="004D24F1" w:rsidP="004D24F1">
      <w:pPr>
        <w:pStyle w:val="NoSpacing"/>
        <w:numPr>
          <w:ilvl w:val="0"/>
          <w:numId w:val="7"/>
        </w:numPr>
        <w:ind w:left="1440"/>
        <w:rPr>
          <w:rFonts w:ascii="Book Antiqua" w:hAnsi="Book Antiqua"/>
          <w:sz w:val="24"/>
          <w:szCs w:val="24"/>
        </w:rPr>
      </w:pPr>
      <w:r>
        <w:rPr>
          <w:rFonts w:ascii="Book Antiqua" w:hAnsi="Book Antiqua"/>
          <w:sz w:val="24"/>
          <w:szCs w:val="24"/>
        </w:rPr>
        <w:t>u</w:t>
      </w:r>
      <w:r w:rsidR="00D60583" w:rsidRPr="004D24F1">
        <w:rPr>
          <w:rFonts w:ascii="Book Antiqua" w:hAnsi="Book Antiqua"/>
          <w:sz w:val="24"/>
          <w:szCs w:val="24"/>
        </w:rPr>
        <w:t>nite us more firmly to Christ</w:t>
      </w:r>
    </w:p>
    <w:p w14:paraId="354B4741" w14:textId="77777777" w:rsidR="004D24F1" w:rsidRPr="004D24F1" w:rsidRDefault="004D24F1" w:rsidP="004D24F1">
      <w:pPr>
        <w:pStyle w:val="NoSpacing"/>
        <w:numPr>
          <w:ilvl w:val="0"/>
          <w:numId w:val="7"/>
        </w:numPr>
        <w:ind w:left="1440"/>
        <w:rPr>
          <w:rFonts w:ascii="Book Antiqua" w:hAnsi="Book Antiqua"/>
          <w:sz w:val="24"/>
          <w:szCs w:val="24"/>
        </w:rPr>
      </w:pPr>
      <w:r>
        <w:rPr>
          <w:rFonts w:ascii="Book Antiqua" w:hAnsi="Book Antiqua"/>
          <w:sz w:val="24"/>
          <w:szCs w:val="24"/>
        </w:rPr>
        <w:t>i</w:t>
      </w:r>
      <w:r w:rsidRPr="004D24F1">
        <w:rPr>
          <w:rFonts w:ascii="Book Antiqua" w:hAnsi="Book Antiqua"/>
          <w:sz w:val="24"/>
          <w:szCs w:val="24"/>
        </w:rPr>
        <w:t>ncrease the Gifts of the Holy Spirit in us</w:t>
      </w:r>
    </w:p>
    <w:p w14:paraId="23F96AB2" w14:textId="77777777" w:rsidR="004D24F1" w:rsidRPr="004D24F1" w:rsidRDefault="004D24F1" w:rsidP="004D24F1">
      <w:pPr>
        <w:pStyle w:val="NoSpacing"/>
        <w:numPr>
          <w:ilvl w:val="0"/>
          <w:numId w:val="7"/>
        </w:numPr>
        <w:ind w:left="1440"/>
        <w:rPr>
          <w:rFonts w:ascii="Book Antiqua" w:hAnsi="Book Antiqua"/>
          <w:sz w:val="24"/>
          <w:szCs w:val="24"/>
        </w:rPr>
      </w:pPr>
      <w:r>
        <w:rPr>
          <w:rFonts w:ascii="Book Antiqua" w:hAnsi="Book Antiqua"/>
          <w:sz w:val="24"/>
          <w:szCs w:val="24"/>
        </w:rPr>
        <w:t>r</w:t>
      </w:r>
      <w:r w:rsidRPr="004D24F1">
        <w:rPr>
          <w:rFonts w:ascii="Book Antiqua" w:hAnsi="Book Antiqua"/>
          <w:sz w:val="24"/>
          <w:szCs w:val="24"/>
        </w:rPr>
        <w:t>ender our bond with the Church more perfect</w:t>
      </w:r>
    </w:p>
    <w:p w14:paraId="327EFF96" w14:textId="77777777" w:rsidR="00D60583" w:rsidRDefault="004D24F1" w:rsidP="004D24F1">
      <w:pPr>
        <w:pStyle w:val="NoSpacing"/>
        <w:numPr>
          <w:ilvl w:val="0"/>
          <w:numId w:val="7"/>
        </w:numPr>
        <w:ind w:left="1440"/>
      </w:pPr>
      <w:r>
        <w:rPr>
          <w:rFonts w:ascii="Book Antiqua" w:hAnsi="Book Antiqua"/>
          <w:sz w:val="24"/>
          <w:szCs w:val="24"/>
        </w:rPr>
        <w:t>g</w:t>
      </w:r>
      <w:r w:rsidRPr="004D24F1">
        <w:rPr>
          <w:rFonts w:ascii="Book Antiqua" w:hAnsi="Book Antiqua"/>
          <w:sz w:val="24"/>
          <w:szCs w:val="24"/>
        </w:rPr>
        <w:t>ive us a special strength of the Holy Spirit to spread and defend the faith</w:t>
      </w:r>
      <w:r>
        <w:t xml:space="preserve"> </w:t>
      </w:r>
    </w:p>
    <w:p w14:paraId="4D1FFDED" w14:textId="77777777" w:rsidR="00D60583" w:rsidRDefault="00D60583" w:rsidP="00D60583">
      <w:pPr>
        <w:pStyle w:val="NoSpacing"/>
      </w:pPr>
    </w:p>
    <w:p w14:paraId="5F5D3E2B" w14:textId="77777777" w:rsidR="001C01CE" w:rsidRPr="001B40C3" w:rsidRDefault="00074914" w:rsidP="001C01CE">
      <w:pPr>
        <w:pStyle w:val="NormalWeb"/>
        <w:spacing w:afterAutospacing="0" w:line="180" w:lineRule="atLeast"/>
        <w:rPr>
          <w:rFonts w:ascii="Book Antiqua" w:hAnsi="Book Antiqua" w:cs="Arial"/>
          <w:i/>
          <w:color w:val="333333"/>
          <w:sz w:val="20"/>
          <w:szCs w:val="20"/>
        </w:rPr>
      </w:pPr>
      <w:r w:rsidRPr="00074914">
        <w:rPr>
          <w:rFonts w:ascii="Book Antiqua" w:hAnsi="Book Antiqua" w:cs="Arial"/>
          <w:color w:val="333333"/>
        </w:rPr>
        <w:t xml:space="preserve"> </w:t>
      </w:r>
      <w:r w:rsidR="0099134A" w:rsidRPr="0099134A">
        <w:rPr>
          <w:rFonts w:ascii="Book Antiqua" w:hAnsi="Book Antiqua" w:cs="Arial"/>
          <w:color w:val="333333"/>
        </w:rPr>
        <w:t>“</w:t>
      </w:r>
      <w:r w:rsidR="001C01CE" w:rsidRPr="001B40C3">
        <w:rPr>
          <w:rFonts w:ascii="Book Antiqua" w:hAnsi="Book Antiqua" w:cs="Arial"/>
          <w:i/>
          <w:color w:val="333333"/>
        </w:rPr>
        <w:t>Reception of Confirmation is necessary for the completion of baptismal grace [and] recipients of the Sacrament ‘are more perfectly bound to the Church and are enriched with a special strength of the Holy Spirit.  Hence they are, as true witnesses of Christ, more strictly obliged to spread and defend the faith by word and deed.’”</w:t>
      </w:r>
      <w:r w:rsidR="0099134A" w:rsidRPr="001B40C3">
        <w:rPr>
          <w:rFonts w:ascii="Book Antiqua" w:hAnsi="Book Antiqua" w:cs="Arial"/>
          <w:i/>
          <w:color w:val="333333"/>
        </w:rPr>
        <w:t xml:space="preserve">  </w:t>
      </w:r>
      <w:r w:rsidR="0099134A" w:rsidRPr="001B40C3">
        <w:rPr>
          <w:rFonts w:ascii="Book Antiqua" w:hAnsi="Book Antiqua" w:cs="Arial"/>
          <w:i/>
          <w:color w:val="333333"/>
          <w:sz w:val="20"/>
          <w:szCs w:val="20"/>
        </w:rPr>
        <w:t xml:space="preserve">CCC 1285, 1303, 1830.  </w:t>
      </w:r>
      <w:r w:rsidR="001C01CE" w:rsidRPr="001B40C3">
        <w:rPr>
          <w:rFonts w:ascii="Book Antiqua" w:hAnsi="Book Antiqua" w:cs="Arial"/>
          <w:i/>
          <w:color w:val="333333"/>
          <w:sz w:val="20"/>
          <w:szCs w:val="20"/>
        </w:rPr>
        <w:t xml:space="preserve"> </w:t>
      </w:r>
    </w:p>
    <w:p w14:paraId="1726E5FE" w14:textId="77777777" w:rsidR="00074914" w:rsidRDefault="00074914" w:rsidP="001C01CE">
      <w:pPr>
        <w:pStyle w:val="NormalWeb"/>
        <w:spacing w:afterAutospacing="0" w:line="180" w:lineRule="atLeast"/>
        <w:rPr>
          <w:rFonts w:ascii="Book Antiqua" w:hAnsi="Book Antiqua" w:cs="Arial"/>
          <w:color w:val="333333"/>
          <w:sz w:val="20"/>
          <w:szCs w:val="20"/>
        </w:rPr>
      </w:pPr>
    </w:p>
    <w:p w14:paraId="4A520A1A" w14:textId="77777777" w:rsidR="00074914" w:rsidRDefault="00074914" w:rsidP="001C01CE">
      <w:pPr>
        <w:pStyle w:val="NormalWeb"/>
        <w:spacing w:afterAutospacing="0" w:line="180" w:lineRule="atLeast"/>
        <w:rPr>
          <w:rFonts w:ascii="Book Antiqua" w:hAnsi="Book Antiqua" w:cs="Arial"/>
          <w:color w:val="333333"/>
          <w:sz w:val="20"/>
          <w:szCs w:val="20"/>
        </w:rPr>
      </w:pPr>
    </w:p>
    <w:p w14:paraId="485A7690" w14:textId="77777777" w:rsidR="004A1233" w:rsidRDefault="004A1233" w:rsidP="003E26AD">
      <w:pPr>
        <w:pStyle w:val="NormalWeb"/>
        <w:spacing w:afterAutospacing="0" w:line="180" w:lineRule="atLeast"/>
        <w:jc w:val="center"/>
        <w:rPr>
          <w:rFonts w:ascii="Ink Free" w:hAnsi="Ink Free" w:cs="Arial"/>
          <w:color w:val="333333"/>
          <w:sz w:val="36"/>
          <w:szCs w:val="36"/>
        </w:rPr>
      </w:pPr>
      <w:r w:rsidRPr="004A1233">
        <w:rPr>
          <w:rFonts w:ascii="Ink Free" w:hAnsi="Ink Free" w:cs="Arial"/>
          <w:color w:val="333333"/>
          <w:sz w:val="36"/>
          <w:szCs w:val="36"/>
        </w:rPr>
        <w:t>Let us become saints so that after having been together on earth, we may be together in Heaven.</w:t>
      </w:r>
    </w:p>
    <w:p w14:paraId="51835A76" w14:textId="77777777" w:rsidR="00E34BC6" w:rsidRPr="004A1233" w:rsidRDefault="004A1233" w:rsidP="003E26AD">
      <w:pPr>
        <w:pStyle w:val="NormalWeb"/>
        <w:spacing w:afterAutospacing="0" w:line="180" w:lineRule="atLeast"/>
        <w:jc w:val="center"/>
        <w:rPr>
          <w:rFonts w:ascii="Ink Free" w:hAnsi="Ink Free" w:cs="Arial"/>
          <w:color w:val="333333"/>
          <w:sz w:val="36"/>
          <w:szCs w:val="36"/>
        </w:rPr>
      </w:pPr>
      <w:r w:rsidRPr="004A1233">
        <w:rPr>
          <w:rFonts w:ascii="Ink Free" w:hAnsi="Ink Free" w:cs="Arial"/>
          <w:color w:val="333333"/>
          <w:sz w:val="36"/>
          <w:szCs w:val="36"/>
        </w:rPr>
        <w:t>~ St. Pio of Pietrelcina (Padre Pio)</w:t>
      </w:r>
    </w:p>
    <w:p w14:paraId="37324D24" w14:textId="77777777" w:rsidR="004A1233" w:rsidRDefault="004A1233" w:rsidP="001C01CE">
      <w:pPr>
        <w:pStyle w:val="NormalWeb"/>
        <w:spacing w:afterAutospacing="0" w:line="180" w:lineRule="atLeast"/>
        <w:rPr>
          <w:rFonts w:ascii="Book Antiqua" w:hAnsi="Book Antiqua" w:cs="Arial"/>
          <w:color w:val="333333"/>
          <w:sz w:val="20"/>
          <w:szCs w:val="20"/>
        </w:rPr>
      </w:pPr>
    </w:p>
    <w:p w14:paraId="1FC6239D" w14:textId="77777777" w:rsidR="00E34BC6" w:rsidRDefault="00E34BC6" w:rsidP="004A1233">
      <w:pPr>
        <w:pStyle w:val="NormalWeb"/>
        <w:spacing w:afterAutospacing="0" w:line="180" w:lineRule="atLeast"/>
        <w:rPr>
          <w:rFonts w:ascii="Book Antiqua" w:hAnsi="Book Antiqua" w:cs="Arial"/>
          <w:color w:val="333333"/>
          <w:sz w:val="20"/>
          <w:szCs w:val="20"/>
        </w:rPr>
      </w:pPr>
    </w:p>
    <w:p w14:paraId="0F510718" w14:textId="77777777" w:rsidR="004A1233" w:rsidRDefault="004A1233" w:rsidP="004A1233">
      <w:pPr>
        <w:pStyle w:val="NormalWeb"/>
        <w:spacing w:afterAutospacing="0" w:line="180" w:lineRule="atLeast"/>
        <w:rPr>
          <w:rFonts w:ascii="Book Antiqua" w:hAnsi="Book Antiqua" w:cs="Arial"/>
          <w:color w:val="333333"/>
          <w:sz w:val="20"/>
          <w:szCs w:val="20"/>
        </w:rPr>
      </w:pPr>
    </w:p>
    <w:p w14:paraId="3289DB04" w14:textId="77777777" w:rsidR="00C02B6F" w:rsidRPr="00C02B6F" w:rsidRDefault="00C02B6F" w:rsidP="00C02B6F">
      <w:pPr>
        <w:pStyle w:val="NoSpacing"/>
        <w:rPr>
          <w:rFonts w:ascii="Castellar" w:hAnsi="Castellar"/>
          <w:b/>
          <w:bCs/>
          <w:sz w:val="36"/>
          <w:szCs w:val="36"/>
        </w:rPr>
      </w:pPr>
      <w:r w:rsidRPr="00C02B6F">
        <w:rPr>
          <w:rFonts w:ascii="Castellar" w:hAnsi="Castellar"/>
          <w:b/>
          <w:bCs/>
          <w:sz w:val="36"/>
          <w:szCs w:val="36"/>
        </w:rPr>
        <w:lastRenderedPageBreak/>
        <w:t>Description of Program</w:t>
      </w:r>
    </w:p>
    <w:p w14:paraId="6DA4043D" w14:textId="77777777" w:rsidR="00C02B6F" w:rsidRPr="00C02B6F" w:rsidRDefault="00C02B6F" w:rsidP="00C02B6F">
      <w:pPr>
        <w:pStyle w:val="NoSpacing"/>
      </w:pPr>
      <w:r>
        <w:t>_____________________________________________________________________________________</w:t>
      </w:r>
    </w:p>
    <w:p w14:paraId="4843858E" w14:textId="77777777" w:rsidR="00C02B6F" w:rsidRDefault="00C02B6F" w:rsidP="00C02B6F">
      <w:pPr>
        <w:pStyle w:val="NoSpacing"/>
      </w:pPr>
      <w:r>
        <w:t xml:space="preserve"> </w:t>
      </w:r>
    </w:p>
    <w:p w14:paraId="616779EB" w14:textId="24615E84" w:rsidR="00C02B6F" w:rsidRPr="001C4B4C" w:rsidRDefault="00C02B6F" w:rsidP="001C4B4C">
      <w:pPr>
        <w:pStyle w:val="NoSpacing"/>
        <w:rPr>
          <w:rFonts w:ascii="Book Antiqua" w:hAnsi="Book Antiqua"/>
          <w:sz w:val="24"/>
          <w:szCs w:val="24"/>
        </w:rPr>
      </w:pPr>
      <w:r w:rsidRPr="001C4B4C">
        <w:rPr>
          <w:rFonts w:ascii="Book Antiqua" w:hAnsi="Book Antiqua"/>
          <w:sz w:val="24"/>
          <w:szCs w:val="24"/>
        </w:rPr>
        <w:t xml:space="preserve">Per the Archdioceses of Atlanta, the earliest a child may be confirmed is during his or her 10th grade year. </w:t>
      </w:r>
      <w:r w:rsidR="00347FD9">
        <w:rPr>
          <w:rFonts w:ascii="Book Antiqua" w:hAnsi="Book Antiqua"/>
          <w:sz w:val="24"/>
          <w:szCs w:val="24"/>
        </w:rPr>
        <w:t xml:space="preserve"> Ordinarily, youth should have attended a Catholic school</w:t>
      </w:r>
      <w:r w:rsidR="003324C6">
        <w:rPr>
          <w:rFonts w:ascii="Book Antiqua" w:hAnsi="Book Antiqua"/>
          <w:sz w:val="24"/>
          <w:szCs w:val="24"/>
        </w:rPr>
        <w:t xml:space="preserve"> or </w:t>
      </w:r>
      <w:r w:rsidR="00347FD9">
        <w:rPr>
          <w:rFonts w:ascii="Book Antiqua" w:hAnsi="Book Antiqua"/>
          <w:sz w:val="24"/>
          <w:szCs w:val="24"/>
        </w:rPr>
        <w:t>a parish religious education program</w:t>
      </w:r>
      <w:r w:rsidR="003324C6">
        <w:rPr>
          <w:rFonts w:ascii="Book Antiqua" w:hAnsi="Book Antiqua"/>
          <w:sz w:val="24"/>
          <w:szCs w:val="24"/>
        </w:rPr>
        <w:t xml:space="preserve"> </w:t>
      </w:r>
      <w:r w:rsidR="00347FD9">
        <w:rPr>
          <w:rFonts w:ascii="Book Antiqua" w:hAnsi="Book Antiqua"/>
          <w:sz w:val="24"/>
          <w:szCs w:val="24"/>
        </w:rPr>
        <w:t xml:space="preserve">for at least two years before enrollment in the free-standing parish Confirmation formation program.  Exceptions to this policy may be made as the Pastor deems appropriate.  The Confirmation formation program </w:t>
      </w:r>
      <w:r w:rsidR="00413576">
        <w:rPr>
          <w:rFonts w:ascii="Book Antiqua" w:hAnsi="Book Antiqua"/>
          <w:sz w:val="24"/>
          <w:szCs w:val="24"/>
        </w:rPr>
        <w:t>must be distinguished from the required two year religious education foundational program.  This can be accomplished through off-site retreat</w:t>
      </w:r>
      <w:r w:rsidR="003324C6">
        <w:rPr>
          <w:rFonts w:ascii="Book Antiqua" w:hAnsi="Book Antiqua"/>
          <w:sz w:val="24"/>
          <w:szCs w:val="24"/>
        </w:rPr>
        <w:t>s</w:t>
      </w:r>
      <w:r w:rsidR="00413576">
        <w:rPr>
          <w:rFonts w:ascii="Book Antiqua" w:hAnsi="Book Antiqua"/>
          <w:sz w:val="24"/>
          <w:szCs w:val="24"/>
        </w:rPr>
        <w:t xml:space="preserve"> or on-site classroom models as determined by the Pastor. </w:t>
      </w:r>
      <w:r w:rsidR="001C4B4C" w:rsidRPr="001C4B4C">
        <w:rPr>
          <w:rFonts w:ascii="Book Antiqua" w:hAnsi="Book Antiqua"/>
          <w:sz w:val="24"/>
          <w:szCs w:val="24"/>
        </w:rPr>
        <w:t>Confirmation candidates should be confirmed in the parish their family is registered</w:t>
      </w:r>
      <w:r w:rsidR="00CA6466">
        <w:rPr>
          <w:rFonts w:ascii="Book Antiqua" w:hAnsi="Book Antiqua"/>
          <w:sz w:val="24"/>
          <w:szCs w:val="24"/>
        </w:rPr>
        <w:t xml:space="preserve"> and must have already been Baptized and received First Holy Communion, the other two Sacraments of Initiation.</w:t>
      </w:r>
    </w:p>
    <w:p w14:paraId="59BD0456" w14:textId="77777777" w:rsidR="00C02B6F" w:rsidRPr="00CA6466" w:rsidRDefault="00C02B6F" w:rsidP="001C4B4C">
      <w:pPr>
        <w:pStyle w:val="NoSpacing"/>
        <w:rPr>
          <w:rFonts w:ascii="Book Antiqua" w:hAnsi="Book Antiqua"/>
          <w:sz w:val="16"/>
          <w:szCs w:val="16"/>
        </w:rPr>
      </w:pPr>
      <w:r w:rsidRPr="00CA6466">
        <w:rPr>
          <w:rFonts w:ascii="Book Antiqua" w:hAnsi="Book Antiqua"/>
          <w:sz w:val="16"/>
          <w:szCs w:val="16"/>
        </w:rPr>
        <w:t xml:space="preserve"> </w:t>
      </w:r>
    </w:p>
    <w:p w14:paraId="17C6B597" w14:textId="26C702F1" w:rsidR="00C02B6F" w:rsidRPr="001C4B4C" w:rsidRDefault="00C02B6F" w:rsidP="001C4B4C">
      <w:pPr>
        <w:pStyle w:val="NoSpacing"/>
        <w:rPr>
          <w:rFonts w:ascii="Book Antiqua" w:hAnsi="Book Antiqua"/>
          <w:sz w:val="24"/>
          <w:szCs w:val="24"/>
        </w:rPr>
      </w:pPr>
      <w:r w:rsidRPr="001C4B4C">
        <w:rPr>
          <w:rFonts w:ascii="Book Antiqua" w:hAnsi="Book Antiqua"/>
          <w:color w:val="FF0000"/>
          <w:sz w:val="24"/>
          <w:szCs w:val="24"/>
        </w:rPr>
        <w:t>At St Vincent de Paul, Confirmation is a 2-year program: Year 1 (Preparatory Year), and Year 2 (Sacramental Year).</w:t>
      </w:r>
      <w:r w:rsidR="00CA6466">
        <w:rPr>
          <w:rFonts w:ascii="Book Antiqua" w:hAnsi="Book Antiqua"/>
          <w:color w:val="FF0000"/>
          <w:sz w:val="24"/>
          <w:szCs w:val="24"/>
        </w:rPr>
        <w:t xml:space="preserve">  </w:t>
      </w:r>
      <w:r w:rsidRPr="001C4B4C">
        <w:rPr>
          <w:rFonts w:ascii="Book Antiqua" w:hAnsi="Book Antiqua"/>
          <w:sz w:val="24"/>
          <w:szCs w:val="24"/>
        </w:rPr>
        <w:t>Each year of Confirmation has different requirements and requires separate registration.</w:t>
      </w:r>
      <w:r w:rsidR="005C6EB2">
        <w:rPr>
          <w:rFonts w:ascii="Book Antiqua" w:hAnsi="Book Antiqua"/>
          <w:sz w:val="24"/>
          <w:szCs w:val="24"/>
        </w:rPr>
        <w:t xml:space="preserve">  </w:t>
      </w:r>
      <w:r w:rsidRPr="001C4B4C">
        <w:rPr>
          <w:rFonts w:ascii="Book Antiqua" w:hAnsi="Book Antiqua"/>
          <w:sz w:val="24"/>
          <w:szCs w:val="24"/>
        </w:rPr>
        <w:t xml:space="preserve">The following is a brief description of each year – see description of activities and yearly registration for more details. </w:t>
      </w:r>
    </w:p>
    <w:p w14:paraId="64B30215" w14:textId="77777777" w:rsidR="00CA6466" w:rsidRDefault="00C02B6F" w:rsidP="00CA6466">
      <w:r>
        <w:t xml:space="preserve"> </w:t>
      </w:r>
    </w:p>
    <w:p w14:paraId="1EA1D457" w14:textId="58523473" w:rsidR="00C02B6F" w:rsidRPr="00C02B6F" w:rsidRDefault="00C02B6F" w:rsidP="00CA6466">
      <w:pPr>
        <w:rPr>
          <w:rFonts w:ascii="Castellar" w:hAnsi="Castellar"/>
          <w:b/>
          <w:bCs/>
        </w:rPr>
      </w:pPr>
      <w:r w:rsidRPr="00C02B6F">
        <w:rPr>
          <w:rFonts w:ascii="Castellar" w:hAnsi="Castellar"/>
          <w:b/>
          <w:bCs/>
        </w:rPr>
        <w:t xml:space="preserve">Year 1 – Preparatory Year </w:t>
      </w:r>
    </w:p>
    <w:p w14:paraId="415BBFA8" w14:textId="79F4E0C8" w:rsidR="00C02B6F" w:rsidRPr="00CA6466" w:rsidRDefault="00C02B6F" w:rsidP="00C02B6F">
      <w:pPr>
        <w:pStyle w:val="NoSpacing"/>
        <w:rPr>
          <w:sz w:val="16"/>
          <w:szCs w:val="16"/>
        </w:rPr>
      </w:pPr>
      <w:r w:rsidRPr="00CA6466">
        <w:rPr>
          <w:sz w:val="16"/>
          <w:szCs w:val="16"/>
        </w:rPr>
        <w:t>___________________________________________________________________________________</w:t>
      </w:r>
      <w:r w:rsidR="00CA6466">
        <w:rPr>
          <w:sz w:val="16"/>
          <w:szCs w:val="16"/>
        </w:rPr>
        <w:t>_______________________________</w:t>
      </w:r>
      <w:r w:rsidRPr="00CA6466">
        <w:rPr>
          <w:sz w:val="16"/>
          <w:szCs w:val="16"/>
        </w:rPr>
        <w:t>__</w:t>
      </w:r>
    </w:p>
    <w:p w14:paraId="77D476C1" w14:textId="77777777" w:rsidR="00036AEE" w:rsidRPr="00CA6466" w:rsidRDefault="00036AEE" w:rsidP="00C02B6F">
      <w:pPr>
        <w:rPr>
          <w:sz w:val="16"/>
          <w:szCs w:val="16"/>
        </w:rPr>
      </w:pPr>
    </w:p>
    <w:p w14:paraId="2CDCCB71" w14:textId="77777777" w:rsidR="00036AEE" w:rsidRPr="001C4B4C" w:rsidRDefault="00C02B6F" w:rsidP="00036AEE">
      <w:pPr>
        <w:pStyle w:val="NoSpacing"/>
        <w:ind w:left="1440"/>
        <w:rPr>
          <w:rFonts w:ascii="Book Antiqua" w:hAnsi="Book Antiqua"/>
        </w:rPr>
      </w:pPr>
      <w:r>
        <w:t xml:space="preserve">• </w:t>
      </w:r>
      <w:r w:rsidRPr="001C4B4C">
        <w:rPr>
          <w:rFonts w:ascii="Book Antiqua" w:hAnsi="Book Antiqua"/>
        </w:rPr>
        <w:t xml:space="preserve">Attend </w:t>
      </w:r>
      <w:r w:rsidR="003324C6">
        <w:rPr>
          <w:rFonts w:ascii="Book Antiqua" w:hAnsi="Book Antiqua"/>
        </w:rPr>
        <w:t xml:space="preserve">Holy </w:t>
      </w:r>
      <w:r w:rsidR="00036AEE" w:rsidRPr="001C4B4C">
        <w:rPr>
          <w:rFonts w:ascii="Book Antiqua" w:hAnsi="Book Antiqua"/>
        </w:rPr>
        <w:t xml:space="preserve">Mass every Sunday </w:t>
      </w:r>
    </w:p>
    <w:p w14:paraId="2D75754F" w14:textId="77777777" w:rsidR="009F2FEF" w:rsidRDefault="00C02B6F" w:rsidP="009F2FEF">
      <w:pPr>
        <w:pStyle w:val="NoSpacing"/>
        <w:ind w:left="1440"/>
        <w:rPr>
          <w:rFonts w:ascii="Book Antiqua" w:hAnsi="Book Antiqua"/>
        </w:rPr>
      </w:pPr>
      <w:r w:rsidRPr="001C4B4C">
        <w:rPr>
          <w:rFonts w:ascii="Book Antiqua" w:hAnsi="Book Antiqua"/>
        </w:rPr>
        <w:t xml:space="preserve">• </w:t>
      </w:r>
      <w:r w:rsidR="009F2FEF">
        <w:rPr>
          <w:rFonts w:ascii="Book Antiqua" w:hAnsi="Book Antiqua"/>
        </w:rPr>
        <w:t>Register /</w:t>
      </w:r>
      <w:r w:rsidRPr="001C4B4C">
        <w:rPr>
          <w:rFonts w:ascii="Book Antiqua" w:hAnsi="Book Antiqua"/>
        </w:rPr>
        <w:t xml:space="preserve">Attend </w:t>
      </w:r>
      <w:r w:rsidR="00036AEE" w:rsidRPr="001C4B4C">
        <w:rPr>
          <w:rFonts w:ascii="Book Antiqua" w:hAnsi="Book Antiqua"/>
        </w:rPr>
        <w:t>Parish Religious Education class</w:t>
      </w:r>
      <w:r w:rsidR="004978D0">
        <w:rPr>
          <w:rFonts w:ascii="Book Antiqua" w:hAnsi="Book Antiqua"/>
        </w:rPr>
        <w:t>es</w:t>
      </w:r>
      <w:r w:rsidR="00036AEE" w:rsidRPr="001C4B4C">
        <w:rPr>
          <w:rFonts w:ascii="Book Antiqua" w:hAnsi="Book Antiqua"/>
        </w:rPr>
        <w:t xml:space="preserve"> </w:t>
      </w:r>
    </w:p>
    <w:p w14:paraId="0E222793" w14:textId="77777777" w:rsidR="00036AEE" w:rsidRPr="001C4B4C" w:rsidRDefault="00C02B6F" w:rsidP="009F2FEF">
      <w:pPr>
        <w:pStyle w:val="NoSpacing"/>
        <w:ind w:left="1440"/>
        <w:rPr>
          <w:rFonts w:ascii="Book Antiqua" w:hAnsi="Book Antiqua"/>
        </w:rPr>
      </w:pPr>
      <w:r w:rsidRPr="001C4B4C">
        <w:rPr>
          <w:rFonts w:ascii="Book Antiqua" w:hAnsi="Book Antiqua"/>
        </w:rPr>
        <w:t>• Complete a minimum of 1</w:t>
      </w:r>
      <w:r w:rsidR="0099134A">
        <w:rPr>
          <w:rFonts w:ascii="Book Antiqua" w:hAnsi="Book Antiqua"/>
        </w:rPr>
        <w:t>5</w:t>
      </w:r>
      <w:r w:rsidRPr="001C4B4C">
        <w:rPr>
          <w:rFonts w:ascii="Book Antiqua" w:hAnsi="Book Antiqua"/>
        </w:rPr>
        <w:t xml:space="preserve"> service</w:t>
      </w:r>
      <w:r w:rsidR="003324C6">
        <w:rPr>
          <w:rFonts w:ascii="Book Antiqua" w:hAnsi="Book Antiqua"/>
        </w:rPr>
        <w:t xml:space="preserve"> hours</w:t>
      </w:r>
      <w:r w:rsidRPr="001C4B4C">
        <w:rPr>
          <w:rFonts w:ascii="Book Antiqua" w:hAnsi="Book Antiqua"/>
        </w:rPr>
        <w:t xml:space="preserve">  </w:t>
      </w:r>
    </w:p>
    <w:p w14:paraId="4F54FE01" w14:textId="77777777" w:rsidR="005C6EB2" w:rsidRPr="001C4B4C" w:rsidRDefault="00C02B6F" w:rsidP="005C6EB2">
      <w:pPr>
        <w:pStyle w:val="NoSpacing"/>
        <w:ind w:firstLine="1440"/>
        <w:rPr>
          <w:rFonts w:ascii="Book Antiqua" w:hAnsi="Book Antiqua"/>
        </w:rPr>
      </w:pPr>
      <w:r w:rsidRPr="001C4B4C">
        <w:rPr>
          <w:rFonts w:ascii="Book Antiqua" w:hAnsi="Book Antiqua"/>
        </w:rPr>
        <w:t xml:space="preserve">• </w:t>
      </w:r>
      <w:r w:rsidR="00036AEE" w:rsidRPr="001C4B4C">
        <w:rPr>
          <w:rFonts w:ascii="Book Antiqua" w:hAnsi="Book Antiqua"/>
        </w:rPr>
        <w:t xml:space="preserve">Have a </w:t>
      </w:r>
      <w:r w:rsidR="0099134A">
        <w:rPr>
          <w:rFonts w:ascii="Book Antiqua" w:hAnsi="Book Antiqua"/>
        </w:rPr>
        <w:t>growing</w:t>
      </w:r>
      <w:r w:rsidRPr="001C4B4C">
        <w:rPr>
          <w:rFonts w:ascii="Book Antiqua" w:hAnsi="Book Antiqua"/>
        </w:rPr>
        <w:t xml:space="preserve"> knowledge of prayers </w:t>
      </w:r>
      <w:r w:rsidR="0012756F">
        <w:rPr>
          <w:rFonts w:ascii="Book Antiqua" w:hAnsi="Book Antiqua"/>
        </w:rPr>
        <w:t>and the Catholic faith</w:t>
      </w:r>
    </w:p>
    <w:p w14:paraId="0AA150C5" w14:textId="77777777" w:rsidR="00036AEE" w:rsidRDefault="00C02B6F" w:rsidP="00036AEE">
      <w:pPr>
        <w:pStyle w:val="NoSpacing"/>
        <w:ind w:firstLine="1440"/>
        <w:rPr>
          <w:rFonts w:ascii="Book Antiqua" w:hAnsi="Book Antiqua"/>
        </w:rPr>
      </w:pPr>
      <w:r w:rsidRPr="001C4B4C">
        <w:rPr>
          <w:rFonts w:ascii="Book Antiqua" w:hAnsi="Book Antiqua"/>
        </w:rPr>
        <w:t>• Receive the Sacrament of Reconciliation</w:t>
      </w:r>
    </w:p>
    <w:p w14:paraId="69A45853" w14:textId="77777777" w:rsidR="005C6EB2" w:rsidRDefault="005C6EB2" w:rsidP="005C6EB2">
      <w:pPr>
        <w:pStyle w:val="NoSpacing"/>
        <w:numPr>
          <w:ilvl w:val="0"/>
          <w:numId w:val="10"/>
        </w:numPr>
        <w:ind w:left="1620" w:hanging="180"/>
        <w:rPr>
          <w:rFonts w:ascii="Book Antiqua" w:hAnsi="Book Antiqua"/>
        </w:rPr>
      </w:pPr>
      <w:r>
        <w:rPr>
          <w:rFonts w:ascii="Book Antiqua" w:hAnsi="Book Antiqua"/>
        </w:rPr>
        <w:t>Attend the required retreats</w:t>
      </w:r>
    </w:p>
    <w:p w14:paraId="60DD6249" w14:textId="77777777" w:rsidR="001C4B4C" w:rsidRPr="00CA6466" w:rsidRDefault="001C4B4C" w:rsidP="00036AEE">
      <w:pPr>
        <w:pStyle w:val="NoSpacing"/>
        <w:ind w:firstLine="1440"/>
        <w:rPr>
          <w:rFonts w:ascii="Book Antiqua" w:hAnsi="Book Antiqua"/>
          <w:sz w:val="16"/>
          <w:szCs w:val="16"/>
        </w:rPr>
      </w:pPr>
    </w:p>
    <w:p w14:paraId="28106735" w14:textId="77777777" w:rsidR="00C02B6F" w:rsidRPr="00CA6466" w:rsidRDefault="00C02B6F" w:rsidP="00036AEE">
      <w:pPr>
        <w:pStyle w:val="NoSpacing"/>
        <w:ind w:firstLine="1440"/>
        <w:rPr>
          <w:sz w:val="16"/>
          <w:szCs w:val="16"/>
        </w:rPr>
      </w:pPr>
      <w:r w:rsidRPr="00CA6466">
        <w:rPr>
          <w:sz w:val="16"/>
          <w:szCs w:val="16"/>
        </w:rPr>
        <w:t xml:space="preserve"> </w:t>
      </w:r>
    </w:p>
    <w:p w14:paraId="18542A2F" w14:textId="77777777" w:rsidR="00036AEE" w:rsidRPr="00C02B6F" w:rsidRDefault="00C02B6F" w:rsidP="00036AEE">
      <w:pPr>
        <w:pStyle w:val="NoSpacing"/>
        <w:rPr>
          <w:rFonts w:ascii="Castellar" w:hAnsi="Castellar"/>
          <w:b/>
          <w:bCs/>
        </w:rPr>
      </w:pPr>
      <w:r>
        <w:t xml:space="preserve"> </w:t>
      </w:r>
      <w:r w:rsidR="00036AEE" w:rsidRPr="00C02B6F">
        <w:rPr>
          <w:rFonts w:ascii="Castellar" w:hAnsi="Castellar"/>
          <w:b/>
          <w:bCs/>
        </w:rPr>
        <w:t xml:space="preserve">Year </w:t>
      </w:r>
      <w:r w:rsidR="00036AEE">
        <w:rPr>
          <w:rFonts w:ascii="Castellar" w:hAnsi="Castellar"/>
          <w:b/>
          <w:bCs/>
        </w:rPr>
        <w:t>2</w:t>
      </w:r>
      <w:r w:rsidR="00036AEE" w:rsidRPr="00C02B6F">
        <w:rPr>
          <w:rFonts w:ascii="Castellar" w:hAnsi="Castellar"/>
          <w:b/>
          <w:bCs/>
        </w:rPr>
        <w:t xml:space="preserve"> – </w:t>
      </w:r>
      <w:r w:rsidR="00036AEE">
        <w:rPr>
          <w:rFonts w:ascii="Castellar" w:hAnsi="Castellar"/>
          <w:b/>
          <w:bCs/>
        </w:rPr>
        <w:t xml:space="preserve">Sacramental </w:t>
      </w:r>
      <w:r w:rsidR="00036AEE" w:rsidRPr="00C02B6F">
        <w:rPr>
          <w:rFonts w:ascii="Castellar" w:hAnsi="Castellar"/>
          <w:b/>
          <w:bCs/>
        </w:rPr>
        <w:t xml:space="preserve">Year </w:t>
      </w:r>
    </w:p>
    <w:p w14:paraId="6FE2FCF3" w14:textId="77777777" w:rsidR="00036AEE" w:rsidRDefault="00036AEE" w:rsidP="00036AEE">
      <w:pPr>
        <w:pStyle w:val="NoSpacing"/>
      </w:pPr>
      <w:r>
        <w:t>_____________________________________________________________________________________</w:t>
      </w:r>
    </w:p>
    <w:p w14:paraId="720EF919" w14:textId="77777777" w:rsidR="00C02B6F" w:rsidRPr="00CA6466" w:rsidRDefault="00C02B6F" w:rsidP="00C02B6F">
      <w:pPr>
        <w:rPr>
          <w:sz w:val="16"/>
          <w:szCs w:val="16"/>
        </w:rPr>
      </w:pPr>
    </w:p>
    <w:p w14:paraId="437739FB" w14:textId="77777777" w:rsidR="00036AEE" w:rsidRPr="00347FD9" w:rsidRDefault="00C02B6F" w:rsidP="00036AEE">
      <w:pPr>
        <w:pStyle w:val="NoSpacing"/>
        <w:ind w:left="720" w:firstLine="720"/>
        <w:rPr>
          <w:rFonts w:ascii="Book Antiqua" w:hAnsi="Book Antiqua"/>
        </w:rPr>
      </w:pPr>
      <w:r>
        <w:t xml:space="preserve">• </w:t>
      </w:r>
      <w:r w:rsidRPr="00347FD9">
        <w:rPr>
          <w:rFonts w:ascii="Book Antiqua" w:hAnsi="Book Antiqua"/>
        </w:rPr>
        <w:t xml:space="preserve">Attend </w:t>
      </w:r>
      <w:r w:rsidR="003324C6">
        <w:rPr>
          <w:rFonts w:ascii="Book Antiqua" w:hAnsi="Book Antiqua"/>
        </w:rPr>
        <w:t xml:space="preserve">Holy </w:t>
      </w:r>
      <w:r w:rsidR="00036AEE" w:rsidRPr="00347FD9">
        <w:rPr>
          <w:rFonts w:ascii="Book Antiqua" w:hAnsi="Book Antiqua"/>
        </w:rPr>
        <w:t>Mass every Sunday</w:t>
      </w:r>
      <w:r w:rsidRPr="00347FD9">
        <w:rPr>
          <w:rFonts w:ascii="Book Antiqua" w:hAnsi="Book Antiqua"/>
        </w:rPr>
        <w:t xml:space="preserve"> </w:t>
      </w:r>
    </w:p>
    <w:p w14:paraId="4FF81C70" w14:textId="77777777" w:rsidR="00036AEE" w:rsidRPr="00347FD9" w:rsidRDefault="00C02B6F" w:rsidP="00036AEE">
      <w:pPr>
        <w:pStyle w:val="NoSpacing"/>
        <w:ind w:left="720" w:firstLine="720"/>
        <w:rPr>
          <w:rFonts w:ascii="Book Antiqua" w:hAnsi="Book Antiqua"/>
        </w:rPr>
      </w:pPr>
      <w:r w:rsidRPr="00347FD9">
        <w:rPr>
          <w:rFonts w:ascii="Book Antiqua" w:hAnsi="Book Antiqua"/>
        </w:rPr>
        <w:t xml:space="preserve">• </w:t>
      </w:r>
      <w:r w:rsidR="009F2FEF" w:rsidRPr="00347FD9">
        <w:rPr>
          <w:rFonts w:ascii="Book Antiqua" w:hAnsi="Book Antiqua"/>
        </w:rPr>
        <w:t xml:space="preserve">Register / </w:t>
      </w:r>
      <w:r w:rsidRPr="00347FD9">
        <w:rPr>
          <w:rFonts w:ascii="Book Antiqua" w:hAnsi="Book Antiqua"/>
        </w:rPr>
        <w:t xml:space="preserve">Attend </w:t>
      </w:r>
      <w:r w:rsidR="00036AEE" w:rsidRPr="00347FD9">
        <w:rPr>
          <w:rFonts w:ascii="Book Antiqua" w:hAnsi="Book Antiqua"/>
        </w:rPr>
        <w:t>Parish Religious Education class</w:t>
      </w:r>
      <w:r w:rsidR="004978D0" w:rsidRPr="00347FD9">
        <w:rPr>
          <w:rFonts w:ascii="Book Antiqua" w:hAnsi="Book Antiqua"/>
        </w:rPr>
        <w:t>es</w:t>
      </w:r>
      <w:r w:rsidR="00036AEE" w:rsidRPr="00347FD9">
        <w:rPr>
          <w:rFonts w:ascii="Book Antiqua" w:hAnsi="Book Antiqua"/>
        </w:rPr>
        <w:t xml:space="preserve"> </w:t>
      </w:r>
    </w:p>
    <w:p w14:paraId="7C67CEBF" w14:textId="77777777" w:rsidR="00360236" w:rsidRPr="00347FD9" w:rsidRDefault="00360236" w:rsidP="00360236">
      <w:pPr>
        <w:pStyle w:val="NoSpacing"/>
        <w:ind w:left="720" w:firstLine="720"/>
        <w:rPr>
          <w:rFonts w:ascii="Book Antiqua" w:hAnsi="Book Antiqua"/>
        </w:rPr>
      </w:pPr>
      <w:r w:rsidRPr="00347FD9">
        <w:rPr>
          <w:rFonts w:ascii="Book Antiqua" w:hAnsi="Book Antiqua"/>
        </w:rPr>
        <w:t xml:space="preserve">• Turn in Baptismal and First Communion Certificates with Registration </w:t>
      </w:r>
    </w:p>
    <w:p w14:paraId="35738254" w14:textId="77777777" w:rsidR="00347FD9" w:rsidRDefault="00C02B6F" w:rsidP="00036AEE">
      <w:pPr>
        <w:pStyle w:val="NoSpacing"/>
        <w:ind w:left="720" w:firstLine="720"/>
        <w:rPr>
          <w:rFonts w:ascii="Book Antiqua" w:hAnsi="Book Antiqua"/>
        </w:rPr>
      </w:pPr>
      <w:r w:rsidRPr="00347FD9">
        <w:rPr>
          <w:rFonts w:ascii="Book Antiqua" w:hAnsi="Book Antiqua"/>
        </w:rPr>
        <w:t xml:space="preserve">• </w:t>
      </w:r>
      <w:r w:rsidR="003324C6">
        <w:rPr>
          <w:rFonts w:ascii="Book Antiqua" w:hAnsi="Book Antiqua"/>
        </w:rPr>
        <w:t xml:space="preserve">Attend the </w:t>
      </w:r>
      <w:r w:rsidR="00347FD9">
        <w:rPr>
          <w:rFonts w:ascii="Book Antiqua" w:hAnsi="Book Antiqua"/>
        </w:rPr>
        <w:t>Rite of Enrollment</w:t>
      </w:r>
    </w:p>
    <w:p w14:paraId="2B5B9D9E" w14:textId="77777777" w:rsidR="00036AEE" w:rsidRPr="00347FD9" w:rsidRDefault="00C02B6F" w:rsidP="00347FD9">
      <w:pPr>
        <w:pStyle w:val="NoSpacing"/>
        <w:numPr>
          <w:ilvl w:val="0"/>
          <w:numId w:val="4"/>
        </w:numPr>
        <w:ind w:left="1620" w:hanging="180"/>
        <w:rPr>
          <w:rFonts w:ascii="Book Antiqua" w:hAnsi="Book Antiqua"/>
        </w:rPr>
      </w:pPr>
      <w:r w:rsidRPr="00347FD9">
        <w:rPr>
          <w:rFonts w:ascii="Book Antiqua" w:hAnsi="Book Antiqua"/>
        </w:rPr>
        <w:t xml:space="preserve">Complete a minimum of </w:t>
      </w:r>
      <w:r w:rsidR="00036AEE" w:rsidRPr="00347FD9">
        <w:rPr>
          <w:rFonts w:ascii="Book Antiqua" w:hAnsi="Book Antiqua"/>
        </w:rPr>
        <w:t>25</w:t>
      </w:r>
      <w:r w:rsidRPr="00347FD9">
        <w:rPr>
          <w:rFonts w:ascii="Book Antiqua" w:hAnsi="Book Antiqua"/>
        </w:rPr>
        <w:t xml:space="preserve"> service</w:t>
      </w:r>
      <w:r w:rsidR="003324C6">
        <w:rPr>
          <w:rFonts w:ascii="Book Antiqua" w:hAnsi="Book Antiqua"/>
        </w:rPr>
        <w:t xml:space="preserve"> hours </w:t>
      </w:r>
      <w:r w:rsidRPr="00347FD9">
        <w:rPr>
          <w:rFonts w:ascii="Book Antiqua" w:hAnsi="Book Antiqua"/>
        </w:rPr>
        <w:t xml:space="preserve">  </w:t>
      </w:r>
    </w:p>
    <w:p w14:paraId="74BA8CB7" w14:textId="77777777" w:rsidR="00036AEE" w:rsidRPr="00347FD9" w:rsidRDefault="00C02B6F" w:rsidP="00036AEE">
      <w:pPr>
        <w:pStyle w:val="NoSpacing"/>
        <w:ind w:left="720" w:firstLine="720"/>
        <w:rPr>
          <w:rFonts w:ascii="Book Antiqua" w:hAnsi="Book Antiqua"/>
        </w:rPr>
      </w:pPr>
      <w:r w:rsidRPr="00347FD9">
        <w:rPr>
          <w:rFonts w:ascii="Book Antiqua" w:hAnsi="Book Antiqua"/>
        </w:rPr>
        <w:t xml:space="preserve">• </w:t>
      </w:r>
      <w:r w:rsidR="003324C6">
        <w:rPr>
          <w:rFonts w:ascii="Book Antiqua" w:hAnsi="Book Antiqua"/>
        </w:rPr>
        <w:t>Improved k</w:t>
      </w:r>
      <w:r w:rsidRPr="00347FD9">
        <w:rPr>
          <w:rFonts w:ascii="Book Antiqua" w:hAnsi="Book Antiqua"/>
        </w:rPr>
        <w:t xml:space="preserve">nowledge of prayers </w:t>
      </w:r>
      <w:r w:rsidR="0012756F" w:rsidRPr="00347FD9">
        <w:rPr>
          <w:rFonts w:ascii="Book Antiqua" w:hAnsi="Book Antiqua"/>
        </w:rPr>
        <w:t>and the Catholic faith</w:t>
      </w:r>
    </w:p>
    <w:p w14:paraId="33B52BE9" w14:textId="77777777" w:rsidR="00036AEE" w:rsidRPr="00347FD9" w:rsidRDefault="00C02B6F" w:rsidP="00036AEE">
      <w:pPr>
        <w:pStyle w:val="NoSpacing"/>
        <w:ind w:left="720" w:firstLine="720"/>
        <w:rPr>
          <w:rFonts w:ascii="Book Antiqua" w:hAnsi="Book Antiqua"/>
        </w:rPr>
      </w:pPr>
      <w:r w:rsidRPr="00347FD9">
        <w:rPr>
          <w:rFonts w:ascii="Book Antiqua" w:hAnsi="Book Antiqua"/>
        </w:rPr>
        <w:t xml:space="preserve">• Receive the Sacrament of Reconciliation </w:t>
      </w:r>
    </w:p>
    <w:p w14:paraId="486264FB" w14:textId="77777777" w:rsidR="00036AEE" w:rsidRPr="00347FD9" w:rsidRDefault="00C02B6F" w:rsidP="00036AEE">
      <w:pPr>
        <w:pStyle w:val="NoSpacing"/>
        <w:ind w:left="720" w:firstLine="720"/>
        <w:rPr>
          <w:rFonts w:ascii="Book Antiqua" w:hAnsi="Book Antiqua"/>
        </w:rPr>
      </w:pPr>
      <w:r w:rsidRPr="00347FD9">
        <w:rPr>
          <w:rFonts w:ascii="Book Antiqua" w:hAnsi="Book Antiqua"/>
        </w:rPr>
        <w:t xml:space="preserve">• Complete a Saint Report </w:t>
      </w:r>
    </w:p>
    <w:p w14:paraId="01C8DB23" w14:textId="77777777" w:rsidR="00036AEE" w:rsidRPr="00347FD9" w:rsidRDefault="00C02B6F" w:rsidP="00036AEE">
      <w:pPr>
        <w:pStyle w:val="NoSpacing"/>
        <w:ind w:left="720" w:firstLine="720"/>
        <w:rPr>
          <w:rFonts w:ascii="Book Antiqua" w:hAnsi="Book Antiqua"/>
        </w:rPr>
      </w:pPr>
      <w:r w:rsidRPr="00347FD9">
        <w:rPr>
          <w:rFonts w:ascii="Book Antiqua" w:hAnsi="Book Antiqua"/>
        </w:rPr>
        <w:t xml:space="preserve">• </w:t>
      </w:r>
      <w:r w:rsidR="0099134A" w:rsidRPr="00347FD9">
        <w:rPr>
          <w:rFonts w:ascii="Book Antiqua" w:hAnsi="Book Antiqua"/>
        </w:rPr>
        <w:t xml:space="preserve">Choose a Sponsor / </w:t>
      </w:r>
      <w:r w:rsidRPr="00347FD9">
        <w:rPr>
          <w:rFonts w:ascii="Book Antiqua" w:hAnsi="Book Antiqua"/>
        </w:rPr>
        <w:t xml:space="preserve">Turn in Sponsor Form </w:t>
      </w:r>
    </w:p>
    <w:p w14:paraId="118B7B0D" w14:textId="77777777" w:rsidR="00C02B6F" w:rsidRDefault="00C02B6F" w:rsidP="00036AEE">
      <w:pPr>
        <w:pStyle w:val="NoSpacing"/>
        <w:ind w:left="720" w:firstLine="720"/>
        <w:rPr>
          <w:rFonts w:ascii="Book Antiqua" w:hAnsi="Book Antiqua"/>
        </w:rPr>
      </w:pPr>
      <w:r w:rsidRPr="00347FD9">
        <w:rPr>
          <w:rFonts w:ascii="Book Antiqua" w:hAnsi="Book Antiqua"/>
        </w:rPr>
        <w:t xml:space="preserve">• </w:t>
      </w:r>
      <w:r w:rsidR="00036AEE" w:rsidRPr="00347FD9">
        <w:rPr>
          <w:rFonts w:ascii="Book Antiqua" w:hAnsi="Book Antiqua"/>
        </w:rPr>
        <w:t xml:space="preserve">Complete an interview with the </w:t>
      </w:r>
      <w:r w:rsidR="004A1233">
        <w:rPr>
          <w:rFonts w:ascii="Book Antiqua" w:hAnsi="Book Antiqua"/>
        </w:rPr>
        <w:t>P</w:t>
      </w:r>
      <w:r w:rsidR="00036AEE" w:rsidRPr="00347FD9">
        <w:rPr>
          <w:rFonts w:ascii="Book Antiqua" w:hAnsi="Book Antiqua"/>
        </w:rPr>
        <w:t>astor</w:t>
      </w:r>
    </w:p>
    <w:p w14:paraId="2EFC5115" w14:textId="77777777" w:rsidR="005C6EB2" w:rsidRPr="00347FD9" w:rsidRDefault="005C6EB2" w:rsidP="005C6EB2">
      <w:pPr>
        <w:pStyle w:val="NoSpacing"/>
        <w:numPr>
          <w:ilvl w:val="0"/>
          <w:numId w:val="4"/>
        </w:numPr>
        <w:ind w:left="1620" w:hanging="180"/>
        <w:rPr>
          <w:rFonts w:ascii="Book Antiqua" w:hAnsi="Book Antiqua"/>
        </w:rPr>
      </w:pPr>
      <w:r>
        <w:rPr>
          <w:rFonts w:ascii="Book Antiqua" w:hAnsi="Book Antiqua"/>
        </w:rPr>
        <w:t>Attend the required retreats</w:t>
      </w:r>
    </w:p>
    <w:p w14:paraId="20BF5551" w14:textId="77777777" w:rsidR="002A7066" w:rsidRPr="00347FD9" w:rsidRDefault="002A7066" w:rsidP="002A7066">
      <w:pPr>
        <w:pStyle w:val="NoSpacing"/>
        <w:numPr>
          <w:ilvl w:val="0"/>
          <w:numId w:val="3"/>
        </w:numPr>
        <w:ind w:left="1620" w:hanging="180"/>
        <w:rPr>
          <w:rFonts w:ascii="Book Antiqua" w:hAnsi="Book Antiqua"/>
        </w:rPr>
      </w:pPr>
      <w:r w:rsidRPr="00347FD9">
        <w:rPr>
          <w:rFonts w:ascii="Book Antiqua" w:hAnsi="Book Antiqua"/>
        </w:rPr>
        <w:t xml:space="preserve">Attend Confirmation </w:t>
      </w:r>
      <w:r w:rsidR="004978D0" w:rsidRPr="00347FD9">
        <w:rPr>
          <w:rFonts w:ascii="Book Antiqua" w:hAnsi="Book Antiqua"/>
        </w:rPr>
        <w:t>Rehearsal</w:t>
      </w:r>
    </w:p>
    <w:p w14:paraId="6738D13A" w14:textId="77777777" w:rsidR="002A7066" w:rsidRPr="009F2FEF" w:rsidRDefault="001C4B4C" w:rsidP="002A7066">
      <w:pPr>
        <w:pStyle w:val="NoSpacing"/>
        <w:pBdr>
          <w:bottom w:val="single" w:sz="12" w:space="1" w:color="auto"/>
        </w:pBdr>
        <w:rPr>
          <w:rFonts w:ascii="Castellar" w:hAnsi="Castellar"/>
          <w:b/>
          <w:bCs/>
          <w:sz w:val="36"/>
          <w:szCs w:val="36"/>
        </w:rPr>
      </w:pPr>
      <w:r w:rsidRPr="009F2FEF">
        <w:rPr>
          <w:rFonts w:ascii="Castellar" w:hAnsi="Castellar"/>
          <w:b/>
          <w:bCs/>
          <w:sz w:val="36"/>
          <w:szCs w:val="36"/>
        </w:rPr>
        <w:lastRenderedPageBreak/>
        <w:t>Description of Requirements</w:t>
      </w:r>
    </w:p>
    <w:p w14:paraId="09BF7EE2" w14:textId="77777777" w:rsidR="001C4B4C" w:rsidRDefault="001C4B4C" w:rsidP="002A7066">
      <w:pPr>
        <w:pStyle w:val="NoSpacing"/>
      </w:pPr>
    </w:p>
    <w:p w14:paraId="12734B4B" w14:textId="77777777" w:rsidR="001C4B4C" w:rsidRPr="009F2FEF" w:rsidRDefault="001C4B4C" w:rsidP="002A7066">
      <w:pPr>
        <w:pStyle w:val="NoSpacing"/>
        <w:rPr>
          <w:rFonts w:ascii="Castellar" w:hAnsi="Castellar"/>
          <w:b/>
          <w:bCs/>
        </w:rPr>
      </w:pPr>
      <w:r w:rsidRPr="009F2FEF">
        <w:rPr>
          <w:rFonts w:ascii="Castellar" w:hAnsi="Castellar"/>
          <w:b/>
          <w:bCs/>
        </w:rPr>
        <w:t xml:space="preserve">Attendance  </w:t>
      </w:r>
    </w:p>
    <w:p w14:paraId="6C1C2FA5" w14:textId="14584036" w:rsidR="001C4B4C" w:rsidRPr="00F513E3" w:rsidRDefault="001C4B4C" w:rsidP="002A7066">
      <w:pPr>
        <w:pStyle w:val="NoSpacing"/>
        <w:rPr>
          <w:rFonts w:ascii="Book Antiqua" w:hAnsi="Book Antiqua"/>
          <w:color w:val="FF0000"/>
        </w:rPr>
      </w:pPr>
      <w:r w:rsidRPr="009F2FEF">
        <w:rPr>
          <w:rFonts w:ascii="Book Antiqua" w:hAnsi="Book Antiqua"/>
        </w:rPr>
        <w:t xml:space="preserve">All faithful Catholics are required to attend Holy Mass every Sunday and on Holy Days of Obligation.  </w:t>
      </w:r>
      <w:r w:rsidR="00090D2E">
        <w:rPr>
          <w:rFonts w:ascii="Book Antiqua" w:hAnsi="Book Antiqua"/>
        </w:rPr>
        <w:t xml:space="preserve">Students preparing for a sacrament (either First Eucharist or Confirmation) are given Mass Attendance Cards at the beginning of the school year.  </w:t>
      </w:r>
      <w:r w:rsidR="00EF5C59">
        <w:rPr>
          <w:rFonts w:ascii="Book Antiqua" w:hAnsi="Book Antiqua"/>
        </w:rPr>
        <w:t>Each Sunday</w:t>
      </w:r>
      <w:r w:rsidR="007E4048">
        <w:rPr>
          <w:rFonts w:ascii="Book Antiqua" w:hAnsi="Book Antiqua"/>
        </w:rPr>
        <w:t xml:space="preserve"> </w:t>
      </w:r>
      <w:r w:rsidR="00090D2E">
        <w:rPr>
          <w:rFonts w:ascii="Book Antiqua" w:hAnsi="Book Antiqua"/>
        </w:rPr>
        <w:t>of the school year, they are to place one of these attendance cards in the collection basket as it is passed among the pews during the Offertory</w:t>
      </w:r>
      <w:r w:rsidR="007E4048">
        <w:rPr>
          <w:rFonts w:ascii="Book Antiqua" w:hAnsi="Book Antiqua"/>
        </w:rPr>
        <w:t xml:space="preserve"> </w:t>
      </w:r>
      <w:r w:rsidR="00090D2E">
        <w:rPr>
          <w:rFonts w:ascii="Book Antiqua" w:hAnsi="Book Antiqua"/>
        </w:rPr>
        <w:t xml:space="preserve">of Holy Mass.  </w:t>
      </w:r>
      <w:r w:rsidR="00EF5C59">
        <w:rPr>
          <w:rFonts w:ascii="Book Antiqua" w:hAnsi="Book Antiqua"/>
        </w:rPr>
        <w:t>If you have attended Holy Mass at another parish, please sign</w:t>
      </w:r>
      <w:r w:rsidR="004978D0">
        <w:rPr>
          <w:rFonts w:ascii="Book Antiqua" w:hAnsi="Book Antiqua"/>
        </w:rPr>
        <w:t xml:space="preserve"> your name on the bulletin of the parish attended and leave </w:t>
      </w:r>
      <w:r w:rsidR="003324C6">
        <w:rPr>
          <w:rFonts w:ascii="Book Antiqua" w:hAnsi="Book Antiqua"/>
        </w:rPr>
        <w:t xml:space="preserve">the bulletin </w:t>
      </w:r>
      <w:r w:rsidR="00090D2E">
        <w:rPr>
          <w:rFonts w:ascii="Book Antiqua" w:hAnsi="Book Antiqua"/>
        </w:rPr>
        <w:t xml:space="preserve">in the Mass Attendance binder located outside the copy room.  </w:t>
      </w:r>
      <w:r w:rsidR="004978D0" w:rsidRPr="00F513E3">
        <w:rPr>
          <w:rFonts w:ascii="Book Antiqua" w:hAnsi="Book Antiqua"/>
          <w:color w:val="FF0000"/>
        </w:rPr>
        <w:t xml:space="preserve">The </w:t>
      </w:r>
      <w:r w:rsidR="003324C6">
        <w:rPr>
          <w:rFonts w:ascii="Book Antiqua" w:hAnsi="Book Antiqua"/>
          <w:color w:val="FF0000"/>
        </w:rPr>
        <w:t xml:space="preserve">Holy </w:t>
      </w:r>
      <w:r w:rsidR="004978D0" w:rsidRPr="00F513E3">
        <w:rPr>
          <w:rFonts w:ascii="Book Antiqua" w:hAnsi="Book Antiqua"/>
          <w:color w:val="FF0000"/>
        </w:rPr>
        <w:t xml:space="preserve">Mass and Holy Eucharist </w:t>
      </w:r>
      <w:proofErr w:type="gramStart"/>
      <w:r w:rsidR="004978D0" w:rsidRPr="00F513E3">
        <w:rPr>
          <w:rFonts w:ascii="Book Antiqua" w:hAnsi="Book Antiqua"/>
          <w:color w:val="FF0000"/>
        </w:rPr>
        <w:t>is</w:t>
      </w:r>
      <w:proofErr w:type="gramEnd"/>
      <w:r w:rsidR="004978D0" w:rsidRPr="00F513E3">
        <w:rPr>
          <w:rFonts w:ascii="Book Antiqua" w:hAnsi="Book Antiqua"/>
          <w:color w:val="FF0000"/>
        </w:rPr>
        <w:t xml:space="preserve"> the center of our faith, without it, we are lost.</w:t>
      </w:r>
    </w:p>
    <w:p w14:paraId="105CBE03" w14:textId="77777777" w:rsidR="001C4B4C" w:rsidRPr="009F2FEF" w:rsidRDefault="001C4B4C" w:rsidP="002A7066">
      <w:pPr>
        <w:pStyle w:val="NoSpacing"/>
        <w:rPr>
          <w:rFonts w:ascii="Book Antiqua" w:hAnsi="Book Antiqua"/>
        </w:rPr>
      </w:pPr>
    </w:p>
    <w:p w14:paraId="50F23050" w14:textId="77777777" w:rsidR="00C02B6F" w:rsidRDefault="001C4B4C" w:rsidP="009F2FEF">
      <w:pPr>
        <w:pStyle w:val="NoSpacing"/>
        <w:rPr>
          <w:rFonts w:ascii="Book Antiqua" w:hAnsi="Book Antiqua"/>
        </w:rPr>
      </w:pPr>
      <w:r w:rsidRPr="009F2FEF">
        <w:rPr>
          <w:rFonts w:ascii="Book Antiqua" w:hAnsi="Book Antiqua"/>
        </w:rPr>
        <w:t xml:space="preserve">Confirmation candidates (like all elementary, middle, and high school students) should attend religious education classes.  </w:t>
      </w:r>
      <w:r w:rsidR="009F2FEF" w:rsidRPr="009F2FEF">
        <w:rPr>
          <w:rFonts w:ascii="Book Antiqua" w:hAnsi="Book Antiqua"/>
        </w:rPr>
        <w:t xml:space="preserve">Instructional time can come from the local Catholic school, an approved homeschool curriculum, or from the parish religious education program.  </w:t>
      </w:r>
      <w:r w:rsidR="009F2FEF" w:rsidRPr="0012756F">
        <w:rPr>
          <w:rFonts w:ascii="Book Antiqua" w:hAnsi="Book Antiqua"/>
          <w:color w:val="FF0000"/>
        </w:rPr>
        <w:t>A ninety-percent attendance record is expected</w:t>
      </w:r>
      <w:r w:rsidR="003E26AD">
        <w:rPr>
          <w:rFonts w:ascii="Book Antiqua" w:hAnsi="Book Antiqua"/>
          <w:color w:val="FF0000"/>
        </w:rPr>
        <w:t>.</w:t>
      </w:r>
      <w:r w:rsidR="009F2FEF" w:rsidRPr="0012756F">
        <w:rPr>
          <w:rFonts w:ascii="Book Antiqua" w:hAnsi="Book Antiqua"/>
          <w:color w:val="FF0000"/>
        </w:rPr>
        <w:t xml:space="preserve">  </w:t>
      </w:r>
      <w:r w:rsidR="009F2FEF" w:rsidRPr="009F2FEF">
        <w:rPr>
          <w:rFonts w:ascii="Book Antiqua" w:hAnsi="Book Antiqua"/>
          <w:b/>
          <w:bCs/>
        </w:rPr>
        <w:t xml:space="preserve">Please note:  the parish will not automatically recommend a student for Confirmation without some form of proof that he or she is committed to their faith. </w:t>
      </w:r>
      <w:r w:rsidR="009F2FEF" w:rsidRPr="009F2FEF">
        <w:rPr>
          <w:rFonts w:ascii="Book Antiqua" w:hAnsi="Book Antiqua"/>
        </w:rPr>
        <w:t xml:space="preserve"> </w:t>
      </w:r>
    </w:p>
    <w:p w14:paraId="763441E1" w14:textId="77777777" w:rsidR="004978D0" w:rsidRDefault="004978D0" w:rsidP="009F2FEF">
      <w:pPr>
        <w:pStyle w:val="NoSpacing"/>
        <w:rPr>
          <w:rFonts w:ascii="Book Antiqua" w:hAnsi="Book Antiqua"/>
        </w:rPr>
      </w:pPr>
    </w:p>
    <w:p w14:paraId="4DD04641" w14:textId="77777777" w:rsidR="0012756F" w:rsidRDefault="0012756F" w:rsidP="009F2FEF">
      <w:pPr>
        <w:pStyle w:val="NoSpacing"/>
        <w:rPr>
          <w:rFonts w:ascii="Book Antiqua" w:hAnsi="Book Antiqua"/>
        </w:rPr>
      </w:pPr>
    </w:p>
    <w:p w14:paraId="4A240CA5" w14:textId="77777777" w:rsidR="0012756F" w:rsidRDefault="0012756F" w:rsidP="009F2FEF">
      <w:pPr>
        <w:pStyle w:val="NoSpacing"/>
        <w:rPr>
          <w:rFonts w:ascii="Castellar" w:hAnsi="Castellar"/>
          <w:b/>
          <w:bCs/>
        </w:rPr>
      </w:pPr>
      <w:r w:rsidRPr="0012756F">
        <w:rPr>
          <w:rFonts w:ascii="Castellar" w:hAnsi="Castellar"/>
          <w:b/>
          <w:bCs/>
        </w:rPr>
        <w:t>Registration</w:t>
      </w:r>
    </w:p>
    <w:p w14:paraId="6405F865" w14:textId="77777777" w:rsidR="0012756F" w:rsidRDefault="0012756F" w:rsidP="009F2FEF">
      <w:pPr>
        <w:pStyle w:val="NoSpacing"/>
        <w:rPr>
          <w:rFonts w:ascii="Book Antiqua" w:hAnsi="Book Antiqua"/>
          <w:color w:val="FF0000"/>
        </w:rPr>
      </w:pPr>
      <w:r w:rsidRPr="0012756F">
        <w:rPr>
          <w:rFonts w:ascii="Book Antiqua" w:hAnsi="Book Antiqua"/>
        </w:rPr>
        <w:t xml:space="preserve">All students should </w:t>
      </w:r>
      <w:r>
        <w:rPr>
          <w:rFonts w:ascii="Book Antiqua" w:hAnsi="Book Antiqua"/>
        </w:rPr>
        <w:t xml:space="preserve">register for Confirmation with the religious education department in the parish their family is registered as parishioners.  </w:t>
      </w:r>
      <w:r w:rsidR="00BB6E3F">
        <w:rPr>
          <w:rFonts w:ascii="Book Antiqua" w:hAnsi="Book Antiqua"/>
        </w:rPr>
        <w:t xml:space="preserve">This practice is meant to build a sense of community </w:t>
      </w:r>
      <w:r w:rsidR="00AE746C">
        <w:rPr>
          <w:rFonts w:ascii="Book Antiqua" w:hAnsi="Book Antiqua"/>
        </w:rPr>
        <w:t xml:space="preserve">and a shared faith that helps all to grow spiritually.  </w:t>
      </w:r>
      <w:r w:rsidR="00445A21">
        <w:rPr>
          <w:rFonts w:ascii="Book Antiqua" w:hAnsi="Book Antiqua"/>
        </w:rPr>
        <w:t>Please s</w:t>
      </w:r>
      <w:r w:rsidR="003F74C9">
        <w:rPr>
          <w:rFonts w:ascii="Book Antiqua" w:hAnsi="Book Antiqua"/>
        </w:rPr>
        <w:t xml:space="preserve">ee the bulletin for announcements regarding the registration process.  </w:t>
      </w:r>
      <w:r w:rsidRPr="0012756F">
        <w:rPr>
          <w:rFonts w:ascii="Book Antiqua" w:hAnsi="Book Antiqua"/>
          <w:color w:val="FF0000"/>
        </w:rPr>
        <w:t>Baptismal and First Holy Eucharist Certificates should be turned in at the time of registration.</w:t>
      </w:r>
    </w:p>
    <w:p w14:paraId="54172E74" w14:textId="77777777" w:rsidR="004978D0" w:rsidRPr="0012756F" w:rsidRDefault="004978D0" w:rsidP="009F2FEF">
      <w:pPr>
        <w:pStyle w:val="NoSpacing"/>
        <w:rPr>
          <w:rFonts w:ascii="Book Antiqua" w:hAnsi="Book Antiqua"/>
          <w:color w:val="FF0000"/>
        </w:rPr>
      </w:pPr>
    </w:p>
    <w:p w14:paraId="185E0A56" w14:textId="77777777" w:rsidR="0012756F" w:rsidRDefault="0012756F" w:rsidP="009F2FEF">
      <w:pPr>
        <w:pStyle w:val="NoSpacing"/>
        <w:rPr>
          <w:rFonts w:ascii="Book Antiqua" w:hAnsi="Book Antiqua"/>
        </w:rPr>
      </w:pPr>
    </w:p>
    <w:p w14:paraId="6ABF31D2" w14:textId="77777777" w:rsidR="00146974" w:rsidRDefault="00146974" w:rsidP="009F2FEF">
      <w:pPr>
        <w:pStyle w:val="NoSpacing"/>
        <w:rPr>
          <w:rFonts w:ascii="Castellar" w:hAnsi="Castellar"/>
          <w:b/>
          <w:bCs/>
        </w:rPr>
      </w:pPr>
      <w:r>
        <w:rPr>
          <w:rFonts w:ascii="Castellar" w:hAnsi="Castellar"/>
          <w:b/>
          <w:bCs/>
        </w:rPr>
        <w:t>RITE of enrollment</w:t>
      </w:r>
    </w:p>
    <w:p w14:paraId="43E7486A" w14:textId="77777777" w:rsidR="00146974" w:rsidRDefault="00146974" w:rsidP="009F2FEF">
      <w:pPr>
        <w:pStyle w:val="NoSpacing"/>
        <w:rPr>
          <w:rFonts w:ascii="Book Antiqua" w:hAnsi="Book Antiqua"/>
          <w:bCs/>
        </w:rPr>
      </w:pPr>
      <w:r>
        <w:rPr>
          <w:rFonts w:ascii="Book Antiqua" w:hAnsi="Book Antiqua"/>
          <w:bCs/>
        </w:rPr>
        <w:t>During the beginning of the sacramental year of Confirmation (Year 2), all candidates will participate in a Holy Mass in which they will be enrolled in the Rite of Confirmation.  The purpose of this rite is to officially mark the beginning of your sacramental year</w:t>
      </w:r>
      <w:r w:rsidR="00445A21">
        <w:rPr>
          <w:rFonts w:ascii="Book Antiqua" w:hAnsi="Book Antiqua"/>
          <w:bCs/>
        </w:rPr>
        <w:t>.</w:t>
      </w:r>
      <w:r>
        <w:rPr>
          <w:rFonts w:ascii="Book Antiqua" w:hAnsi="Book Antiqua"/>
          <w:bCs/>
        </w:rPr>
        <w:t xml:space="preserve">  </w:t>
      </w:r>
      <w:r w:rsidR="00445A21">
        <w:rPr>
          <w:rFonts w:ascii="Book Antiqua" w:hAnsi="Book Antiqua"/>
          <w:bCs/>
        </w:rPr>
        <w:t xml:space="preserve">During the rite, the candidates declare that they are ready to make a mature commitment to grow spiritually and participate fully in the life of the Church.  </w:t>
      </w:r>
      <w:r>
        <w:rPr>
          <w:rFonts w:ascii="Book Antiqua" w:hAnsi="Book Antiqua"/>
          <w:bCs/>
        </w:rPr>
        <w:t>Everyone must dress appropriately for Holy Mass.  Details of the rite will be explained near</w:t>
      </w:r>
      <w:r w:rsidR="00445A21">
        <w:rPr>
          <w:rFonts w:ascii="Book Antiqua" w:hAnsi="Book Antiqua"/>
          <w:bCs/>
        </w:rPr>
        <w:t>er</w:t>
      </w:r>
      <w:r>
        <w:rPr>
          <w:rFonts w:ascii="Book Antiqua" w:hAnsi="Book Antiqua"/>
          <w:bCs/>
        </w:rPr>
        <w:t xml:space="preserve"> the date.  </w:t>
      </w:r>
    </w:p>
    <w:p w14:paraId="1AD1DF67" w14:textId="77777777" w:rsidR="004A1233" w:rsidRPr="00146974" w:rsidRDefault="004A1233" w:rsidP="009F2FEF">
      <w:pPr>
        <w:pStyle w:val="NoSpacing"/>
        <w:rPr>
          <w:rFonts w:ascii="Book Antiqua" w:hAnsi="Book Antiqua"/>
          <w:bCs/>
        </w:rPr>
      </w:pPr>
    </w:p>
    <w:p w14:paraId="0074448B" w14:textId="77777777" w:rsidR="00146974" w:rsidRPr="00146974" w:rsidRDefault="00146974" w:rsidP="009F2FEF">
      <w:pPr>
        <w:pStyle w:val="NoSpacing"/>
        <w:rPr>
          <w:rFonts w:ascii="Castellar" w:hAnsi="Castellar"/>
          <w:bCs/>
        </w:rPr>
      </w:pPr>
    </w:p>
    <w:p w14:paraId="07763EF9" w14:textId="77777777" w:rsidR="0012756F" w:rsidRPr="003F74C9" w:rsidRDefault="0012756F" w:rsidP="009F2FEF">
      <w:pPr>
        <w:pStyle w:val="NoSpacing"/>
        <w:rPr>
          <w:rFonts w:ascii="Castellar" w:hAnsi="Castellar"/>
          <w:b/>
          <w:bCs/>
        </w:rPr>
      </w:pPr>
      <w:r w:rsidRPr="003F74C9">
        <w:rPr>
          <w:rFonts w:ascii="Castellar" w:hAnsi="Castellar"/>
          <w:b/>
          <w:bCs/>
        </w:rPr>
        <w:t>Service Hours</w:t>
      </w:r>
    </w:p>
    <w:p w14:paraId="5E5A8BF5" w14:textId="77777777" w:rsidR="0012756F" w:rsidRPr="0022367A" w:rsidRDefault="003F74C9" w:rsidP="009F2FEF">
      <w:pPr>
        <w:pStyle w:val="NoSpacing"/>
        <w:rPr>
          <w:rFonts w:ascii="Book Antiqua" w:hAnsi="Book Antiqua"/>
          <w:i/>
          <w:iCs/>
        </w:rPr>
      </w:pPr>
      <w:r>
        <w:rPr>
          <w:rFonts w:ascii="Book Antiqua" w:hAnsi="Book Antiqua"/>
        </w:rPr>
        <w:t>St. Vincent de Paul Catholic Church requires each Confirmation candidate to complete service hours.  First year candidates are required to complete 1</w:t>
      </w:r>
      <w:r w:rsidR="00BB6E3F">
        <w:rPr>
          <w:rFonts w:ascii="Book Antiqua" w:hAnsi="Book Antiqua"/>
        </w:rPr>
        <w:t>5</w:t>
      </w:r>
      <w:r>
        <w:rPr>
          <w:rFonts w:ascii="Book Antiqua" w:hAnsi="Book Antiqua"/>
        </w:rPr>
        <w:t xml:space="preserve"> hours of service and second year candidates are required to complete 25 hours of community service.  Half of the required service hours should be in service to our church.  This </w:t>
      </w:r>
      <w:r w:rsidR="00445A21">
        <w:rPr>
          <w:rFonts w:ascii="Book Antiqua" w:hAnsi="Book Antiqua"/>
        </w:rPr>
        <w:t>may</w:t>
      </w:r>
      <w:r>
        <w:rPr>
          <w:rFonts w:ascii="Book Antiqua" w:hAnsi="Book Antiqua"/>
        </w:rPr>
        <w:t xml:space="preserve"> include</w:t>
      </w:r>
      <w:r w:rsidR="00445A21">
        <w:rPr>
          <w:rFonts w:ascii="Book Antiqua" w:hAnsi="Book Antiqua"/>
        </w:rPr>
        <w:t xml:space="preserve"> </w:t>
      </w:r>
      <w:r>
        <w:rPr>
          <w:rFonts w:ascii="Book Antiqua" w:hAnsi="Book Antiqua"/>
        </w:rPr>
        <w:t xml:space="preserve">singing in the choir, </w:t>
      </w:r>
      <w:r w:rsidR="002A67B7">
        <w:rPr>
          <w:rFonts w:ascii="Book Antiqua" w:hAnsi="Book Antiqua"/>
        </w:rPr>
        <w:t xml:space="preserve">ushering at Holy Mass, help with </w:t>
      </w:r>
      <w:r>
        <w:rPr>
          <w:rFonts w:ascii="Book Antiqua" w:hAnsi="Book Antiqua"/>
        </w:rPr>
        <w:t xml:space="preserve">VBS, </w:t>
      </w:r>
      <w:r w:rsidR="002A67B7">
        <w:rPr>
          <w:rFonts w:ascii="Book Antiqua" w:hAnsi="Book Antiqua"/>
        </w:rPr>
        <w:t xml:space="preserve">the Paulding Meadows Art Festival Food Booth, Mardi Gras Appreciation Dinner, Fall Festival, </w:t>
      </w:r>
      <w:r w:rsidR="002A67B7" w:rsidRPr="00152E65">
        <w:rPr>
          <w:rFonts w:ascii="Book Antiqua" w:hAnsi="Book Antiqua"/>
          <w:i/>
        </w:rPr>
        <w:t>Journey to Bethlehem</w:t>
      </w:r>
      <w:r w:rsidR="002A67B7">
        <w:rPr>
          <w:rFonts w:ascii="Book Antiqua" w:hAnsi="Book Antiqua"/>
        </w:rPr>
        <w:t xml:space="preserve">, or various other options.  The remaining half of the service hours should be dedicated to </w:t>
      </w:r>
      <w:r w:rsidR="0022367A">
        <w:rPr>
          <w:rFonts w:ascii="Book Antiqua" w:hAnsi="Book Antiqua"/>
        </w:rPr>
        <w:t xml:space="preserve">the community in the form of a </w:t>
      </w:r>
      <w:r w:rsidR="002A67B7">
        <w:rPr>
          <w:rFonts w:ascii="Book Antiqua" w:hAnsi="Book Antiqua"/>
        </w:rPr>
        <w:t xml:space="preserve">Corporal or Spiritual Work of Mercy.  Ideas </w:t>
      </w:r>
      <w:r w:rsidR="0022367A">
        <w:rPr>
          <w:rFonts w:ascii="Book Antiqua" w:hAnsi="Book Antiqua"/>
        </w:rPr>
        <w:t xml:space="preserve">may </w:t>
      </w:r>
      <w:r w:rsidR="002A67B7">
        <w:rPr>
          <w:rFonts w:ascii="Book Antiqua" w:hAnsi="Book Antiqua"/>
        </w:rPr>
        <w:t>include</w:t>
      </w:r>
      <w:r w:rsidR="0022367A">
        <w:rPr>
          <w:rFonts w:ascii="Book Antiqua" w:hAnsi="Book Antiqua"/>
        </w:rPr>
        <w:t xml:space="preserve"> </w:t>
      </w:r>
      <w:r w:rsidR="002A67B7">
        <w:rPr>
          <w:rFonts w:ascii="Book Antiqua" w:hAnsi="Book Antiqua"/>
        </w:rPr>
        <w:t xml:space="preserve">work at St. Vincent de Paul Thrift Store, volunteering at a nursing home or hospital, </w:t>
      </w:r>
      <w:r w:rsidR="00994EFD">
        <w:rPr>
          <w:rFonts w:ascii="Book Antiqua" w:hAnsi="Book Antiqua"/>
        </w:rPr>
        <w:t xml:space="preserve">helping a neighbor in need, </w:t>
      </w:r>
      <w:r w:rsidR="0022367A">
        <w:rPr>
          <w:rFonts w:ascii="Book Antiqua" w:hAnsi="Book Antiqua"/>
        </w:rPr>
        <w:t xml:space="preserve">or </w:t>
      </w:r>
      <w:r w:rsidR="002A67B7">
        <w:rPr>
          <w:rFonts w:ascii="Book Antiqua" w:hAnsi="Book Antiqua"/>
        </w:rPr>
        <w:t>preparing</w:t>
      </w:r>
      <w:r w:rsidR="00994EFD">
        <w:rPr>
          <w:rFonts w:ascii="Book Antiqua" w:hAnsi="Book Antiqua"/>
        </w:rPr>
        <w:t xml:space="preserve"> </w:t>
      </w:r>
      <w:r w:rsidR="002A67B7">
        <w:rPr>
          <w:rFonts w:ascii="Book Antiqua" w:hAnsi="Book Antiqua"/>
        </w:rPr>
        <w:lastRenderedPageBreak/>
        <w:t>meals for the homeless</w:t>
      </w:r>
      <w:r w:rsidR="0022367A">
        <w:rPr>
          <w:rFonts w:ascii="Book Antiqua" w:hAnsi="Book Antiqua"/>
        </w:rPr>
        <w:t xml:space="preserve">.  </w:t>
      </w:r>
      <w:r w:rsidR="0022367A" w:rsidRPr="0022367A">
        <w:rPr>
          <w:rFonts w:ascii="Book Antiqua" w:hAnsi="Book Antiqua"/>
          <w:i/>
          <w:iCs/>
        </w:rPr>
        <w:t>“Each of you should use whatever gift you have received to serve others, as faithful stewards of God’s grace in its various forms.”  1Peter 4:10</w:t>
      </w:r>
    </w:p>
    <w:p w14:paraId="52B80F81" w14:textId="77777777" w:rsidR="004A1233" w:rsidRDefault="004A1233" w:rsidP="009F2FEF">
      <w:pPr>
        <w:pStyle w:val="NoSpacing"/>
        <w:rPr>
          <w:rFonts w:ascii="Castellar" w:hAnsi="Castellar"/>
          <w:b/>
          <w:bCs/>
        </w:rPr>
      </w:pPr>
    </w:p>
    <w:p w14:paraId="7A37B3C2" w14:textId="77777777" w:rsidR="009F2FEF" w:rsidRPr="003F74C9" w:rsidRDefault="0012756F" w:rsidP="009F2FEF">
      <w:pPr>
        <w:pStyle w:val="NoSpacing"/>
        <w:rPr>
          <w:rFonts w:ascii="Castellar" w:hAnsi="Castellar"/>
          <w:b/>
          <w:bCs/>
        </w:rPr>
      </w:pPr>
      <w:r w:rsidRPr="003F74C9">
        <w:rPr>
          <w:rFonts w:ascii="Castellar" w:hAnsi="Castellar"/>
          <w:b/>
          <w:bCs/>
        </w:rPr>
        <w:t>Knowledge</w:t>
      </w:r>
    </w:p>
    <w:p w14:paraId="45F808E5" w14:textId="77777777" w:rsidR="0012756F" w:rsidRDefault="00FF2DB4" w:rsidP="009F2FEF">
      <w:pPr>
        <w:pStyle w:val="NoSpacing"/>
        <w:rPr>
          <w:rFonts w:ascii="Book Antiqua" w:hAnsi="Book Antiqua"/>
        </w:rPr>
      </w:pPr>
      <w:r>
        <w:rPr>
          <w:rFonts w:ascii="Book Antiqua" w:hAnsi="Book Antiqua"/>
        </w:rPr>
        <w:t xml:space="preserve">Confirmation candidates should be able to demonstrate sufficient knowledge of their Catholic faith.  </w:t>
      </w:r>
      <w:r w:rsidR="005977A4">
        <w:rPr>
          <w:rFonts w:ascii="Book Antiqua" w:hAnsi="Book Antiqua"/>
        </w:rPr>
        <w:t xml:space="preserve">All Confirmandi should be familiar with the </w:t>
      </w:r>
      <w:r w:rsidR="00994EFD">
        <w:rPr>
          <w:rFonts w:ascii="Book Antiqua" w:hAnsi="Book Antiqua"/>
        </w:rPr>
        <w:t xml:space="preserve">Holy </w:t>
      </w:r>
      <w:r w:rsidR="005977A4">
        <w:rPr>
          <w:rFonts w:ascii="Book Antiqua" w:hAnsi="Book Antiqua"/>
        </w:rPr>
        <w:t xml:space="preserve">Mass, the Bible, </w:t>
      </w:r>
      <w:r w:rsidR="00E11A30">
        <w:rPr>
          <w:rFonts w:ascii="Book Antiqua" w:hAnsi="Book Antiqua"/>
        </w:rPr>
        <w:t xml:space="preserve">the Gospels, </w:t>
      </w:r>
      <w:r w:rsidR="005977A4">
        <w:rPr>
          <w:rFonts w:ascii="Book Antiqua" w:hAnsi="Book Antiqua"/>
        </w:rPr>
        <w:t xml:space="preserve">the seven Sacraments, the Ten Commandments, the Gifts of the Holy Spirit, </w:t>
      </w:r>
      <w:r w:rsidR="00BB6E3F">
        <w:rPr>
          <w:rFonts w:ascii="Book Antiqua" w:hAnsi="Book Antiqua"/>
        </w:rPr>
        <w:t xml:space="preserve">the Blessed Virgin Mary, the </w:t>
      </w:r>
      <w:r w:rsidR="00994EFD">
        <w:rPr>
          <w:rFonts w:ascii="Book Antiqua" w:hAnsi="Book Antiqua"/>
        </w:rPr>
        <w:t>R</w:t>
      </w:r>
      <w:r w:rsidR="00BB6E3F">
        <w:rPr>
          <w:rFonts w:ascii="Book Antiqua" w:hAnsi="Book Antiqua"/>
        </w:rPr>
        <w:t xml:space="preserve">osary, </w:t>
      </w:r>
      <w:r w:rsidR="005977A4">
        <w:rPr>
          <w:rFonts w:ascii="Book Antiqua" w:hAnsi="Book Antiqua"/>
        </w:rPr>
        <w:t xml:space="preserve">common prayers, and more.  </w:t>
      </w:r>
      <w:r w:rsidR="00E11A30">
        <w:rPr>
          <w:rFonts w:ascii="Book Antiqua" w:hAnsi="Book Antiqua"/>
        </w:rPr>
        <w:t xml:space="preserve">It is only through our knowledge of God that we come to love Him more deeply and can better live our call to </w:t>
      </w:r>
      <w:r w:rsidR="00BB6E3F">
        <w:rPr>
          <w:rFonts w:ascii="Book Antiqua" w:hAnsi="Book Antiqua"/>
        </w:rPr>
        <w:t xml:space="preserve">evangelize.  </w:t>
      </w:r>
      <w:r w:rsidR="00E11A30" w:rsidRPr="00E11A30">
        <w:rPr>
          <w:rFonts w:ascii="Book Antiqua" w:hAnsi="Book Antiqua"/>
          <w:i/>
          <w:iCs/>
        </w:rPr>
        <w:t>“</w:t>
      </w:r>
      <w:r w:rsidR="00BB6E3F">
        <w:rPr>
          <w:rFonts w:ascii="Book Antiqua" w:hAnsi="Book Antiqua"/>
          <w:i/>
          <w:iCs/>
        </w:rPr>
        <w:t>It is my prayer that your love may abound more and more, with knowledge and all discernment.</w:t>
      </w:r>
      <w:r w:rsidR="00E11A30" w:rsidRPr="00E11A30">
        <w:rPr>
          <w:rFonts w:ascii="Book Antiqua" w:hAnsi="Book Antiqua"/>
          <w:i/>
          <w:iCs/>
        </w:rPr>
        <w:t>”</w:t>
      </w:r>
      <w:r w:rsidR="00E11A30">
        <w:rPr>
          <w:rFonts w:ascii="Book Antiqua" w:hAnsi="Book Antiqua"/>
          <w:i/>
          <w:iCs/>
        </w:rPr>
        <w:t xml:space="preserve"> </w:t>
      </w:r>
      <w:r w:rsidR="00BB6E3F">
        <w:rPr>
          <w:rFonts w:ascii="Book Antiqua" w:hAnsi="Book Antiqua"/>
          <w:i/>
          <w:iCs/>
        </w:rPr>
        <w:t>Phil.1:9</w:t>
      </w:r>
    </w:p>
    <w:p w14:paraId="577A16ED" w14:textId="77777777" w:rsidR="0012756F" w:rsidRDefault="0012756F" w:rsidP="009F2FEF">
      <w:pPr>
        <w:pStyle w:val="NoSpacing"/>
        <w:rPr>
          <w:rFonts w:ascii="Book Antiqua" w:hAnsi="Book Antiqua"/>
        </w:rPr>
      </w:pPr>
    </w:p>
    <w:p w14:paraId="01CE64DB" w14:textId="77777777" w:rsidR="0012756F" w:rsidRDefault="0012756F" w:rsidP="009F2FEF">
      <w:pPr>
        <w:pStyle w:val="NoSpacing"/>
        <w:rPr>
          <w:rFonts w:ascii="Book Antiqua" w:hAnsi="Book Antiqua"/>
        </w:rPr>
      </w:pPr>
    </w:p>
    <w:p w14:paraId="65FFE878" w14:textId="77777777" w:rsidR="0012756F" w:rsidRPr="003F74C9" w:rsidRDefault="0012756F" w:rsidP="009F2FEF">
      <w:pPr>
        <w:pStyle w:val="NoSpacing"/>
        <w:rPr>
          <w:rFonts w:ascii="Castellar" w:hAnsi="Castellar"/>
          <w:b/>
          <w:bCs/>
        </w:rPr>
      </w:pPr>
      <w:r w:rsidRPr="003F74C9">
        <w:rPr>
          <w:rFonts w:ascii="Castellar" w:hAnsi="Castellar"/>
          <w:b/>
          <w:bCs/>
        </w:rPr>
        <w:t>Sacrament of Reconciliation</w:t>
      </w:r>
    </w:p>
    <w:p w14:paraId="2586254E" w14:textId="77777777" w:rsidR="0012756F" w:rsidRDefault="002818A3" w:rsidP="009F2FEF">
      <w:pPr>
        <w:pStyle w:val="NoSpacing"/>
        <w:rPr>
          <w:rFonts w:ascii="Book Antiqua" w:hAnsi="Book Antiqua"/>
        </w:rPr>
      </w:pPr>
      <w:r w:rsidRPr="002818A3">
        <w:rPr>
          <w:rFonts w:ascii="Book Antiqua" w:hAnsi="Book Antiqua"/>
        </w:rPr>
        <w:t xml:space="preserve">Confirmation Candidates must be in good standing with the Catholic Church to receive Confirmation. This means that, among other things, the candidate receives </w:t>
      </w:r>
      <w:r>
        <w:rPr>
          <w:rFonts w:ascii="Book Antiqua" w:hAnsi="Book Antiqua"/>
        </w:rPr>
        <w:t>the Sacrament of R</w:t>
      </w:r>
      <w:r w:rsidRPr="002818A3">
        <w:rPr>
          <w:rFonts w:ascii="Book Antiqua" w:hAnsi="Book Antiqua"/>
        </w:rPr>
        <w:t xml:space="preserve">econciliation at least once a year. </w:t>
      </w:r>
      <w:r>
        <w:rPr>
          <w:rFonts w:ascii="Book Antiqua" w:hAnsi="Book Antiqua"/>
        </w:rPr>
        <w:t xml:space="preserve"> </w:t>
      </w:r>
      <w:r w:rsidRPr="002818A3">
        <w:rPr>
          <w:rFonts w:ascii="Book Antiqua" w:hAnsi="Book Antiqua"/>
        </w:rPr>
        <w:t xml:space="preserve">We encourage all </w:t>
      </w:r>
      <w:r w:rsidR="00FE6AC6">
        <w:rPr>
          <w:rFonts w:ascii="Book Antiqua" w:hAnsi="Book Antiqua"/>
        </w:rPr>
        <w:t xml:space="preserve">faithful </w:t>
      </w:r>
      <w:r w:rsidRPr="002818A3">
        <w:rPr>
          <w:rFonts w:ascii="Book Antiqua" w:hAnsi="Book Antiqua"/>
        </w:rPr>
        <w:t>to frequent this sacrament</w:t>
      </w:r>
      <w:r w:rsidR="00FE6AC6">
        <w:rPr>
          <w:rFonts w:ascii="Book Antiqua" w:hAnsi="Book Antiqua"/>
        </w:rPr>
        <w:t xml:space="preserve"> even monthly</w:t>
      </w:r>
      <w:r>
        <w:rPr>
          <w:rFonts w:ascii="Book Antiqua" w:hAnsi="Book Antiqua"/>
        </w:rPr>
        <w:t>.</w:t>
      </w:r>
      <w:r w:rsidRPr="002818A3">
        <w:rPr>
          <w:rFonts w:ascii="Book Antiqua" w:hAnsi="Book Antiqua"/>
        </w:rPr>
        <w:t xml:space="preserve"> </w:t>
      </w:r>
      <w:r w:rsidR="00FE6AC6">
        <w:rPr>
          <w:rFonts w:ascii="Book Antiqua" w:hAnsi="Book Antiqua"/>
        </w:rPr>
        <w:t xml:space="preserve"> At St. Vincent de Paul, </w:t>
      </w:r>
      <w:r w:rsidR="00BB6E3F">
        <w:rPr>
          <w:rFonts w:ascii="Book Antiqua" w:hAnsi="Book Antiqua"/>
        </w:rPr>
        <w:t>the Sacrament of R</w:t>
      </w:r>
      <w:r w:rsidRPr="002818A3">
        <w:rPr>
          <w:rFonts w:ascii="Book Antiqua" w:hAnsi="Book Antiqua"/>
        </w:rPr>
        <w:t xml:space="preserve">econciliation is offered </w:t>
      </w:r>
      <w:r w:rsidRPr="00BB6E3F">
        <w:rPr>
          <w:rFonts w:ascii="Book Antiqua" w:hAnsi="Book Antiqua"/>
        </w:rPr>
        <w:t xml:space="preserve">every Wednesday from </w:t>
      </w:r>
      <w:r w:rsidR="00FE6AC6" w:rsidRPr="00BB6E3F">
        <w:rPr>
          <w:rFonts w:ascii="Book Antiqua" w:hAnsi="Book Antiqua"/>
        </w:rPr>
        <w:t xml:space="preserve">5:00-6:00pm and on Saturdays from 2:00-3:00pm, or by </w:t>
      </w:r>
      <w:r w:rsidRPr="002818A3">
        <w:rPr>
          <w:rFonts w:ascii="Book Antiqua" w:hAnsi="Book Antiqua"/>
        </w:rPr>
        <w:t>appointment.</w:t>
      </w:r>
    </w:p>
    <w:p w14:paraId="2651E66C" w14:textId="77777777" w:rsidR="0012756F" w:rsidRDefault="0012756F" w:rsidP="009F2FEF">
      <w:pPr>
        <w:pStyle w:val="NoSpacing"/>
        <w:rPr>
          <w:rFonts w:ascii="Book Antiqua" w:hAnsi="Book Antiqua"/>
        </w:rPr>
      </w:pPr>
    </w:p>
    <w:p w14:paraId="2F0182D8" w14:textId="77777777" w:rsidR="004978D0" w:rsidRDefault="004978D0" w:rsidP="009F2FEF">
      <w:pPr>
        <w:pStyle w:val="NoSpacing"/>
        <w:rPr>
          <w:rFonts w:ascii="Book Antiqua" w:hAnsi="Book Antiqua"/>
        </w:rPr>
      </w:pPr>
    </w:p>
    <w:p w14:paraId="6805687D" w14:textId="77777777" w:rsidR="009F2FEF" w:rsidRPr="00360236" w:rsidRDefault="00360236" w:rsidP="009F2FEF">
      <w:pPr>
        <w:pStyle w:val="NoSpacing"/>
        <w:rPr>
          <w:rFonts w:ascii="Castellar" w:hAnsi="Castellar"/>
          <w:b/>
          <w:bCs/>
        </w:rPr>
      </w:pPr>
      <w:r w:rsidRPr="00360236">
        <w:rPr>
          <w:rFonts w:ascii="Castellar" w:hAnsi="Castellar"/>
          <w:b/>
          <w:bCs/>
        </w:rPr>
        <w:t>Saint Report</w:t>
      </w:r>
    </w:p>
    <w:p w14:paraId="32868350" w14:textId="77777777" w:rsidR="00360236" w:rsidRDefault="00360236" w:rsidP="009F2FEF">
      <w:pPr>
        <w:pStyle w:val="NoSpacing"/>
        <w:rPr>
          <w:rFonts w:ascii="Book Antiqua" w:hAnsi="Book Antiqua"/>
        </w:rPr>
      </w:pPr>
      <w:r>
        <w:rPr>
          <w:rFonts w:ascii="Book Antiqua" w:hAnsi="Book Antiqua"/>
        </w:rPr>
        <w:t>Confirmation candidates will choose a new name as part of this sacrament</w:t>
      </w:r>
      <w:r w:rsidR="00FE7D84">
        <w:rPr>
          <w:rFonts w:ascii="Book Antiqua" w:hAnsi="Book Antiqua"/>
        </w:rPr>
        <w:t xml:space="preserve">.  Names are important!  God says, </w:t>
      </w:r>
      <w:r w:rsidR="00FE7D84" w:rsidRPr="00BB6E3F">
        <w:rPr>
          <w:rFonts w:ascii="Book Antiqua" w:hAnsi="Book Antiqua"/>
          <w:i/>
        </w:rPr>
        <w:t>“Do not fear, for I have redeemed you; I have called you by name: you are mine.”  Isaiah 43:1</w:t>
      </w:r>
      <w:r w:rsidR="00FE6AC6" w:rsidRPr="00BB6E3F">
        <w:rPr>
          <w:rFonts w:ascii="Book Antiqua" w:hAnsi="Book Antiqua"/>
          <w:i/>
        </w:rPr>
        <w:t>.</w:t>
      </w:r>
      <w:r w:rsidR="00FE6AC6">
        <w:rPr>
          <w:rFonts w:ascii="Book Antiqua" w:hAnsi="Book Antiqua"/>
          <w:sz w:val="20"/>
          <w:szCs w:val="20"/>
        </w:rPr>
        <w:t xml:space="preserve">  </w:t>
      </w:r>
      <w:r w:rsidR="00FE7D84">
        <w:rPr>
          <w:rFonts w:ascii="Book Antiqua" w:hAnsi="Book Antiqua"/>
        </w:rPr>
        <w:t xml:space="preserve">Examples of this are given in the Bible:  Abram became Abraham, Jacob became Israel, and Simon became Peter.  New names often signify a drawing closer to God.  </w:t>
      </w:r>
      <w:r w:rsidR="00FE6AC6">
        <w:rPr>
          <w:rFonts w:ascii="Book Antiqua" w:hAnsi="Book Antiqua"/>
        </w:rPr>
        <w:t xml:space="preserve">Candidates should choose a saint name that has special meaning to them.  This saint will forever intercede for them in their faith journey.  It is not just about a name you like, rather a saint of whom you aspire to be like in virtue and in holiness.  </w:t>
      </w:r>
      <w:r w:rsidR="003A69B1">
        <w:rPr>
          <w:rFonts w:ascii="Book Antiqua" w:hAnsi="Book Antiqua"/>
        </w:rPr>
        <w:t xml:space="preserve">See below for more specific guidelines for the saint report.  </w:t>
      </w:r>
      <w:r w:rsidR="00F52176">
        <w:rPr>
          <w:rFonts w:ascii="Book Antiqua" w:hAnsi="Book Antiqua"/>
        </w:rPr>
        <w:t xml:space="preserve">Also, please provide the DRE a portrait style picture of the candidate (2” x 3”) </w:t>
      </w:r>
    </w:p>
    <w:p w14:paraId="6D687039" w14:textId="77777777" w:rsidR="004A1233" w:rsidRPr="00702AFD" w:rsidRDefault="004A1233" w:rsidP="009F2FEF">
      <w:pPr>
        <w:pStyle w:val="NoSpacing"/>
        <w:rPr>
          <w:rFonts w:ascii="Book Antiqua" w:hAnsi="Book Antiqua"/>
        </w:rPr>
      </w:pPr>
    </w:p>
    <w:p w14:paraId="5AA62494" w14:textId="77777777" w:rsidR="00360236" w:rsidRPr="00702AFD" w:rsidRDefault="00360236" w:rsidP="009F2FEF">
      <w:pPr>
        <w:pStyle w:val="NoSpacing"/>
        <w:rPr>
          <w:rFonts w:ascii="Book Antiqua" w:hAnsi="Book Antiqua"/>
        </w:rPr>
      </w:pPr>
    </w:p>
    <w:p w14:paraId="32D634EE" w14:textId="77777777" w:rsidR="00360236" w:rsidRPr="0086205E" w:rsidRDefault="00360236" w:rsidP="009F2FEF">
      <w:pPr>
        <w:pStyle w:val="NoSpacing"/>
        <w:rPr>
          <w:rFonts w:ascii="Castellar" w:hAnsi="Castellar"/>
          <w:b/>
          <w:bCs/>
        </w:rPr>
      </w:pPr>
      <w:r w:rsidRPr="0086205E">
        <w:rPr>
          <w:rFonts w:ascii="Castellar" w:hAnsi="Castellar"/>
          <w:b/>
          <w:bCs/>
        </w:rPr>
        <w:t>Sponsor</w:t>
      </w:r>
      <w:r w:rsidR="0086205E">
        <w:rPr>
          <w:rFonts w:ascii="Castellar" w:hAnsi="Castellar"/>
          <w:b/>
          <w:bCs/>
        </w:rPr>
        <w:t xml:space="preserve"> / Sponsor Form</w:t>
      </w:r>
    </w:p>
    <w:p w14:paraId="5EB96F44" w14:textId="77777777" w:rsidR="00360236" w:rsidRDefault="0086205E" w:rsidP="009F2FEF">
      <w:pPr>
        <w:pStyle w:val="NoSpacing"/>
        <w:rPr>
          <w:rFonts w:ascii="Book Antiqua" w:hAnsi="Book Antiqua"/>
        </w:rPr>
      </w:pPr>
      <w:r>
        <w:rPr>
          <w:rFonts w:ascii="Book Antiqua" w:hAnsi="Book Antiqua"/>
        </w:rPr>
        <w:t xml:space="preserve">Each candidate will choose a Confirmation Sponsor that is to help and encourage the candidate to live their faith.  </w:t>
      </w:r>
      <w:r w:rsidR="00B66B43">
        <w:rPr>
          <w:rFonts w:ascii="Book Antiqua" w:hAnsi="Book Antiqua"/>
        </w:rPr>
        <w:t xml:space="preserve">The sponsor MUST be at least 16 years of age, </w:t>
      </w:r>
      <w:r w:rsidR="00333200">
        <w:rPr>
          <w:rFonts w:ascii="Book Antiqua" w:hAnsi="Book Antiqua"/>
        </w:rPr>
        <w:t xml:space="preserve">MUST have received the Sacraments of Confirmation and Eucharist, MUST </w:t>
      </w:r>
      <w:r w:rsidR="00B66B43">
        <w:rPr>
          <w:rFonts w:ascii="Book Antiqua" w:hAnsi="Book Antiqua"/>
        </w:rPr>
        <w:t>be a practicing Catholic</w:t>
      </w:r>
      <w:r w:rsidR="00333200">
        <w:rPr>
          <w:rFonts w:ascii="Book Antiqua" w:hAnsi="Book Antiqua"/>
        </w:rPr>
        <w:t xml:space="preserve"> and </w:t>
      </w:r>
      <w:r w:rsidR="00FE7D84">
        <w:rPr>
          <w:rFonts w:ascii="Book Antiqua" w:hAnsi="Book Antiqua"/>
        </w:rPr>
        <w:t>in good standings with the Church.</w:t>
      </w:r>
      <w:r w:rsidR="00B66B43">
        <w:rPr>
          <w:rFonts w:ascii="Book Antiqua" w:hAnsi="Book Antiqua"/>
        </w:rPr>
        <w:t xml:space="preserve">  The sponsor must NOT be the mother o</w:t>
      </w:r>
      <w:r w:rsidR="00333200">
        <w:rPr>
          <w:rFonts w:ascii="Book Antiqua" w:hAnsi="Book Antiqua"/>
        </w:rPr>
        <w:t>r</w:t>
      </w:r>
      <w:r w:rsidR="00B66B43">
        <w:rPr>
          <w:rFonts w:ascii="Book Antiqua" w:hAnsi="Book Antiqua"/>
        </w:rPr>
        <w:t xml:space="preserve"> father of the candidate.  The sponsor is expected to </w:t>
      </w:r>
      <w:r w:rsidR="00994EFD">
        <w:rPr>
          <w:rFonts w:ascii="Book Antiqua" w:hAnsi="Book Antiqua"/>
        </w:rPr>
        <w:t xml:space="preserve">provide a </w:t>
      </w:r>
      <w:r w:rsidR="00B66B43">
        <w:rPr>
          <w:rFonts w:ascii="Book Antiqua" w:hAnsi="Book Antiqua"/>
        </w:rPr>
        <w:t>Sponsor Form</w:t>
      </w:r>
      <w:r w:rsidR="00994EFD">
        <w:rPr>
          <w:rFonts w:ascii="Book Antiqua" w:hAnsi="Book Antiqua"/>
        </w:rPr>
        <w:t xml:space="preserve"> </w:t>
      </w:r>
      <w:r w:rsidR="005C6EB2">
        <w:rPr>
          <w:rFonts w:ascii="Book Antiqua" w:hAnsi="Book Antiqua"/>
        </w:rPr>
        <w:t xml:space="preserve">that has been </w:t>
      </w:r>
      <w:r w:rsidR="00994EFD">
        <w:rPr>
          <w:rFonts w:ascii="Book Antiqua" w:hAnsi="Book Antiqua"/>
        </w:rPr>
        <w:t xml:space="preserve">signed by the pastor of the church </w:t>
      </w:r>
      <w:r w:rsidR="005C6EB2">
        <w:rPr>
          <w:rFonts w:ascii="Book Antiqua" w:hAnsi="Book Antiqua"/>
        </w:rPr>
        <w:t xml:space="preserve">in which they </w:t>
      </w:r>
      <w:r w:rsidR="00994EFD">
        <w:rPr>
          <w:rFonts w:ascii="Book Antiqua" w:hAnsi="Book Antiqua"/>
        </w:rPr>
        <w:t>are registered.</w:t>
      </w:r>
      <w:r w:rsidR="00B66B43">
        <w:rPr>
          <w:rFonts w:ascii="Book Antiqua" w:hAnsi="Book Antiqua"/>
        </w:rPr>
        <w:t xml:space="preserve">  </w:t>
      </w:r>
      <w:r>
        <w:rPr>
          <w:rFonts w:ascii="Book Antiqua" w:hAnsi="Book Antiqua"/>
        </w:rPr>
        <w:t xml:space="preserve"> </w:t>
      </w:r>
      <w:r w:rsidR="00B66B43">
        <w:rPr>
          <w:rFonts w:ascii="Book Antiqua" w:hAnsi="Book Antiqua"/>
        </w:rPr>
        <w:t xml:space="preserve">The sponsor </w:t>
      </w:r>
      <w:r w:rsidR="005C6EB2">
        <w:rPr>
          <w:rFonts w:ascii="Book Antiqua" w:hAnsi="Book Antiqua"/>
        </w:rPr>
        <w:t xml:space="preserve">is asked to attend the rehearsal and the Confirmation Holy Mass.  During the liturgy, the sponsor </w:t>
      </w:r>
      <w:r w:rsidR="00B66B43">
        <w:rPr>
          <w:rFonts w:ascii="Book Antiqua" w:hAnsi="Book Antiqua"/>
        </w:rPr>
        <w:t xml:space="preserve">presents the candidate to the bishop </w:t>
      </w:r>
      <w:r w:rsidR="00994EFD">
        <w:rPr>
          <w:rFonts w:ascii="Book Antiqua" w:hAnsi="Book Antiqua"/>
        </w:rPr>
        <w:t xml:space="preserve">immediately before he/she receives the Sacrament of </w:t>
      </w:r>
      <w:r w:rsidR="00B66B43">
        <w:rPr>
          <w:rFonts w:ascii="Book Antiqua" w:hAnsi="Book Antiqua"/>
        </w:rPr>
        <w:t>Confirmation.</w:t>
      </w:r>
      <w:r w:rsidR="005C6EB2">
        <w:rPr>
          <w:rFonts w:ascii="Book Antiqua" w:hAnsi="Book Antiqua"/>
        </w:rPr>
        <w:t xml:space="preserve">  </w:t>
      </w:r>
      <w:r w:rsidR="00FE7D84">
        <w:rPr>
          <w:rFonts w:ascii="Book Antiqua" w:hAnsi="Book Antiqua"/>
        </w:rPr>
        <w:t>A baptized non-Catholic may only act as a witness where a Catholic sponsor has been designated.</w:t>
      </w:r>
      <w:r w:rsidR="00C83818">
        <w:rPr>
          <w:rFonts w:ascii="Book Antiqua" w:hAnsi="Book Antiqua"/>
        </w:rPr>
        <w:t xml:space="preserve">  </w:t>
      </w:r>
    </w:p>
    <w:p w14:paraId="0AEE779F" w14:textId="77777777" w:rsidR="004978D0" w:rsidRPr="00702AFD" w:rsidRDefault="004978D0" w:rsidP="009F2FEF">
      <w:pPr>
        <w:pStyle w:val="NoSpacing"/>
        <w:rPr>
          <w:rFonts w:ascii="Book Antiqua" w:hAnsi="Book Antiqua"/>
        </w:rPr>
      </w:pPr>
    </w:p>
    <w:p w14:paraId="796FC229" w14:textId="77777777" w:rsidR="00702AFD" w:rsidRPr="00702AFD" w:rsidRDefault="00702AFD" w:rsidP="009F2FEF">
      <w:pPr>
        <w:pStyle w:val="NoSpacing"/>
        <w:rPr>
          <w:rFonts w:ascii="Book Antiqua" w:hAnsi="Book Antiqua"/>
        </w:rPr>
      </w:pPr>
    </w:p>
    <w:p w14:paraId="4F788FF6" w14:textId="77777777" w:rsidR="00C969F2" w:rsidRDefault="00360236" w:rsidP="009F2FEF">
      <w:pPr>
        <w:pStyle w:val="NoSpacing"/>
        <w:rPr>
          <w:rFonts w:ascii="Castellar" w:hAnsi="Castellar"/>
          <w:b/>
          <w:bCs/>
        </w:rPr>
      </w:pPr>
      <w:r w:rsidRPr="0086205E">
        <w:rPr>
          <w:rFonts w:ascii="Castellar" w:hAnsi="Castellar"/>
          <w:b/>
          <w:bCs/>
        </w:rPr>
        <w:t>Interview with the Pastor</w:t>
      </w:r>
      <w:r w:rsidR="00EF5C59">
        <w:rPr>
          <w:rFonts w:ascii="Castellar" w:hAnsi="Castellar"/>
          <w:b/>
          <w:bCs/>
        </w:rPr>
        <w:t xml:space="preserve"> </w:t>
      </w:r>
    </w:p>
    <w:p w14:paraId="5F37ADF3" w14:textId="77777777" w:rsidR="009F2FEF" w:rsidRDefault="00351C49" w:rsidP="009F2FEF">
      <w:pPr>
        <w:pStyle w:val="NoSpacing"/>
        <w:rPr>
          <w:rFonts w:ascii="Book Antiqua" w:hAnsi="Book Antiqua"/>
        </w:rPr>
      </w:pPr>
      <w:r>
        <w:rPr>
          <w:rFonts w:ascii="Book Antiqua" w:hAnsi="Book Antiqua"/>
        </w:rPr>
        <w:t xml:space="preserve">In the months preceding Confirmation, candidates are expected to meet with the </w:t>
      </w:r>
      <w:r w:rsidR="00333200">
        <w:rPr>
          <w:rFonts w:ascii="Book Antiqua" w:hAnsi="Book Antiqua"/>
        </w:rPr>
        <w:t>P</w:t>
      </w:r>
      <w:r>
        <w:rPr>
          <w:rFonts w:ascii="Book Antiqua" w:hAnsi="Book Antiqua"/>
        </w:rPr>
        <w:t xml:space="preserve">astor to discuss their openness to receiving this sacrament.  No one should ever feel or be forced to receive a sacrament.  Topics discussed during this meeting may include the sacraments, the Gifts of the Holy Spirit, their chosen saint, prayer, their </w:t>
      </w:r>
      <w:r w:rsidR="00EF5C59">
        <w:rPr>
          <w:rFonts w:ascii="Book Antiqua" w:hAnsi="Book Antiqua"/>
        </w:rPr>
        <w:t xml:space="preserve">expectations, or what they have learned in preparation for Confirmation.  </w:t>
      </w:r>
    </w:p>
    <w:p w14:paraId="76193E75" w14:textId="77777777" w:rsidR="00702AFD" w:rsidRPr="00702AFD" w:rsidRDefault="00702AFD" w:rsidP="009F2FEF">
      <w:pPr>
        <w:pStyle w:val="NoSpacing"/>
        <w:rPr>
          <w:rFonts w:ascii="Book Antiqua" w:hAnsi="Book Antiqua"/>
        </w:rPr>
      </w:pPr>
    </w:p>
    <w:p w14:paraId="417E0005" w14:textId="77777777" w:rsidR="00702AFD" w:rsidRDefault="00702AFD" w:rsidP="009F2FEF">
      <w:pPr>
        <w:pStyle w:val="NoSpacing"/>
        <w:rPr>
          <w:rFonts w:ascii="Book Antiqua" w:hAnsi="Book Antiqua"/>
        </w:rPr>
      </w:pPr>
    </w:p>
    <w:p w14:paraId="19D3A0DA" w14:textId="77777777" w:rsidR="00702AFD" w:rsidRPr="00702AFD" w:rsidRDefault="00702AFD" w:rsidP="009F2FEF">
      <w:pPr>
        <w:pStyle w:val="NoSpacing"/>
        <w:rPr>
          <w:rFonts w:ascii="Book Antiqua" w:hAnsi="Book Antiqua"/>
        </w:rPr>
      </w:pPr>
    </w:p>
    <w:p w14:paraId="66CE8749" w14:textId="77777777" w:rsidR="00413576" w:rsidRDefault="004978D0" w:rsidP="004978D0">
      <w:pPr>
        <w:pStyle w:val="NoSpacing"/>
        <w:rPr>
          <w:rFonts w:ascii="Castellar" w:hAnsi="Castellar"/>
          <w:b/>
          <w:bCs/>
        </w:rPr>
      </w:pPr>
      <w:r w:rsidRPr="004978D0">
        <w:rPr>
          <w:rFonts w:ascii="Castellar" w:hAnsi="Castellar"/>
          <w:b/>
          <w:bCs/>
        </w:rPr>
        <w:t>Re</w:t>
      </w:r>
      <w:r w:rsidR="00413576">
        <w:rPr>
          <w:rFonts w:ascii="Castellar" w:hAnsi="Castellar"/>
          <w:b/>
          <w:bCs/>
        </w:rPr>
        <w:t>TREATS</w:t>
      </w:r>
    </w:p>
    <w:p w14:paraId="1C28EF49" w14:textId="77777777" w:rsidR="00413576" w:rsidRPr="00832994" w:rsidRDefault="00832994" w:rsidP="004978D0">
      <w:pPr>
        <w:pStyle w:val="NoSpacing"/>
        <w:rPr>
          <w:rFonts w:ascii="Book Antiqua" w:hAnsi="Book Antiqua"/>
          <w:bCs/>
        </w:rPr>
      </w:pPr>
      <w:r>
        <w:rPr>
          <w:rFonts w:ascii="Book Antiqua" w:hAnsi="Book Antiqua"/>
          <w:bCs/>
        </w:rPr>
        <w:t>The archdiocese requires a free standing Confirmation formation program that is separate from the two year foundational religio</w:t>
      </w:r>
      <w:r w:rsidR="00267320">
        <w:rPr>
          <w:rFonts w:ascii="Book Antiqua" w:hAnsi="Book Antiqua"/>
          <w:bCs/>
        </w:rPr>
        <w:t>u</w:t>
      </w:r>
      <w:r>
        <w:rPr>
          <w:rFonts w:ascii="Book Antiqua" w:hAnsi="Book Antiqua"/>
          <w:bCs/>
        </w:rPr>
        <w:t xml:space="preserve">s education classes (PSR).  </w:t>
      </w:r>
      <w:r w:rsidR="00267320">
        <w:rPr>
          <w:rFonts w:ascii="Book Antiqua" w:hAnsi="Book Antiqua"/>
          <w:bCs/>
        </w:rPr>
        <w:t xml:space="preserve">This can be accomplished through off-site retreats, additional on-site classroom instruction, or various other models deemed appropriate by the Pastor.  </w:t>
      </w:r>
      <w:r>
        <w:rPr>
          <w:rFonts w:ascii="Book Antiqua" w:hAnsi="Book Antiqua"/>
          <w:bCs/>
        </w:rPr>
        <w:t xml:space="preserve">Confirmation candidates MUST participate in </w:t>
      </w:r>
      <w:r w:rsidR="00267320">
        <w:rPr>
          <w:rFonts w:ascii="Book Antiqua" w:hAnsi="Book Antiqua"/>
          <w:bCs/>
        </w:rPr>
        <w:t>these as they become available.  Dates and times for these will be announced.</w:t>
      </w:r>
      <w:r>
        <w:rPr>
          <w:rFonts w:ascii="Book Antiqua" w:hAnsi="Book Antiqua"/>
          <w:bCs/>
        </w:rPr>
        <w:t xml:space="preserve"> </w:t>
      </w:r>
    </w:p>
    <w:p w14:paraId="69708F58" w14:textId="77777777" w:rsidR="00832994" w:rsidRPr="00832994" w:rsidRDefault="00832994" w:rsidP="004978D0">
      <w:pPr>
        <w:pStyle w:val="NoSpacing"/>
        <w:rPr>
          <w:rFonts w:ascii="Book Antiqua" w:hAnsi="Book Antiqua"/>
          <w:bCs/>
        </w:rPr>
      </w:pPr>
    </w:p>
    <w:p w14:paraId="1E381C48" w14:textId="77777777" w:rsidR="00832994" w:rsidRPr="00832994" w:rsidRDefault="00832994" w:rsidP="004978D0">
      <w:pPr>
        <w:pStyle w:val="NoSpacing"/>
        <w:rPr>
          <w:rFonts w:ascii="Book Antiqua" w:hAnsi="Book Antiqua"/>
          <w:bCs/>
        </w:rPr>
      </w:pPr>
    </w:p>
    <w:p w14:paraId="69A1AC8D" w14:textId="77777777" w:rsidR="004978D0" w:rsidRDefault="00413576" w:rsidP="004978D0">
      <w:pPr>
        <w:pStyle w:val="NoSpacing"/>
        <w:rPr>
          <w:rFonts w:ascii="Castellar" w:hAnsi="Castellar"/>
          <w:b/>
          <w:bCs/>
        </w:rPr>
      </w:pPr>
      <w:r>
        <w:rPr>
          <w:rFonts w:ascii="Castellar" w:hAnsi="Castellar"/>
          <w:b/>
          <w:bCs/>
        </w:rPr>
        <w:t>Re</w:t>
      </w:r>
      <w:r w:rsidR="004978D0" w:rsidRPr="004978D0">
        <w:rPr>
          <w:rFonts w:ascii="Castellar" w:hAnsi="Castellar"/>
          <w:b/>
          <w:bCs/>
        </w:rPr>
        <w:t>hearsal</w:t>
      </w:r>
    </w:p>
    <w:p w14:paraId="7A65987A" w14:textId="77777777" w:rsidR="00413576" w:rsidRPr="00267320" w:rsidRDefault="00267320" w:rsidP="004978D0">
      <w:pPr>
        <w:pStyle w:val="NoSpacing"/>
        <w:rPr>
          <w:rFonts w:ascii="Book Antiqua" w:hAnsi="Book Antiqua"/>
          <w:bCs/>
        </w:rPr>
      </w:pPr>
      <w:r>
        <w:rPr>
          <w:rFonts w:ascii="Book Antiqua" w:hAnsi="Book Antiqua"/>
          <w:bCs/>
        </w:rPr>
        <w:t>Immediately prior to reception of the Sacrament of Confirmation, the parish will hold a rehearsal.  The confirmation candidate and their sponsor should plan to attend this practice.</w:t>
      </w:r>
    </w:p>
    <w:p w14:paraId="269778CF" w14:textId="77777777" w:rsidR="00267320" w:rsidRPr="00267320" w:rsidRDefault="00267320" w:rsidP="004978D0">
      <w:pPr>
        <w:pStyle w:val="NoSpacing"/>
        <w:rPr>
          <w:rFonts w:ascii="Book Antiqua" w:hAnsi="Book Antiqua"/>
          <w:bCs/>
        </w:rPr>
      </w:pPr>
    </w:p>
    <w:p w14:paraId="1C0253AD" w14:textId="77777777" w:rsidR="00413576" w:rsidRDefault="00413576" w:rsidP="004978D0">
      <w:pPr>
        <w:pStyle w:val="NoSpacing"/>
        <w:rPr>
          <w:rFonts w:ascii="Book Antiqua" w:hAnsi="Book Antiqua"/>
          <w:bCs/>
        </w:rPr>
      </w:pPr>
    </w:p>
    <w:p w14:paraId="2050C959" w14:textId="77777777" w:rsidR="00A27E29" w:rsidRPr="00267320" w:rsidRDefault="00A27E29" w:rsidP="004978D0">
      <w:pPr>
        <w:pStyle w:val="NoSpacing"/>
        <w:rPr>
          <w:rFonts w:ascii="Book Antiqua" w:hAnsi="Book Antiqua"/>
          <w:bCs/>
        </w:rPr>
      </w:pPr>
    </w:p>
    <w:p w14:paraId="56492955" w14:textId="77777777" w:rsidR="00413576" w:rsidRDefault="00413576" w:rsidP="004978D0">
      <w:pPr>
        <w:pStyle w:val="NoSpacing"/>
        <w:pBdr>
          <w:bottom w:val="single" w:sz="12" w:space="1" w:color="auto"/>
        </w:pBdr>
        <w:rPr>
          <w:rFonts w:ascii="Castellar" w:hAnsi="Castellar"/>
          <w:b/>
          <w:bCs/>
          <w:sz w:val="36"/>
          <w:szCs w:val="36"/>
        </w:rPr>
      </w:pPr>
      <w:r w:rsidRPr="00413576">
        <w:rPr>
          <w:rFonts w:ascii="Castellar" w:hAnsi="Castellar"/>
          <w:b/>
          <w:bCs/>
          <w:sz w:val="36"/>
          <w:szCs w:val="36"/>
        </w:rPr>
        <w:t>TOPICS to be covered for Confirmation</w:t>
      </w:r>
    </w:p>
    <w:p w14:paraId="4FC37F17" w14:textId="77777777" w:rsidR="00413576" w:rsidRDefault="00413576" w:rsidP="004978D0">
      <w:pPr>
        <w:pStyle w:val="NoSpacing"/>
        <w:rPr>
          <w:rFonts w:ascii="Castellar" w:hAnsi="Castellar"/>
          <w:b/>
          <w:bCs/>
        </w:rPr>
      </w:pPr>
    </w:p>
    <w:p w14:paraId="19EF6DB3" w14:textId="77777777" w:rsidR="00333200" w:rsidRDefault="00333200" w:rsidP="004978D0">
      <w:pPr>
        <w:pStyle w:val="NoSpacing"/>
        <w:rPr>
          <w:rFonts w:ascii="Castellar" w:hAnsi="Castellar"/>
          <w:b/>
          <w:bCs/>
        </w:rPr>
      </w:pPr>
    </w:p>
    <w:p w14:paraId="1150256D" w14:textId="77777777" w:rsidR="00413576" w:rsidRPr="00413576" w:rsidRDefault="00413576" w:rsidP="00413576">
      <w:pPr>
        <w:pStyle w:val="NoSpacing"/>
        <w:numPr>
          <w:ilvl w:val="0"/>
          <w:numId w:val="3"/>
        </w:numPr>
        <w:rPr>
          <w:rFonts w:ascii="Book Antiqua" w:hAnsi="Book Antiqua"/>
          <w:bCs/>
        </w:rPr>
      </w:pPr>
      <w:r w:rsidRPr="00413576">
        <w:rPr>
          <w:rFonts w:ascii="Book Antiqua" w:hAnsi="Book Antiqua"/>
          <w:bCs/>
        </w:rPr>
        <w:t>God’s Call and our Response</w:t>
      </w:r>
    </w:p>
    <w:p w14:paraId="4AB87F51" w14:textId="77777777" w:rsidR="00413576" w:rsidRDefault="00413576" w:rsidP="00413576">
      <w:pPr>
        <w:pStyle w:val="NoSpacing"/>
        <w:numPr>
          <w:ilvl w:val="0"/>
          <w:numId w:val="3"/>
        </w:numPr>
        <w:rPr>
          <w:rFonts w:ascii="Book Antiqua" w:hAnsi="Book Antiqua"/>
          <w:bCs/>
        </w:rPr>
      </w:pPr>
      <w:r>
        <w:rPr>
          <w:rFonts w:ascii="Book Antiqua" w:hAnsi="Book Antiqua"/>
          <w:bCs/>
        </w:rPr>
        <w:t>Scripture, Tradition, and Magisterium</w:t>
      </w:r>
    </w:p>
    <w:p w14:paraId="22F93386" w14:textId="77777777" w:rsidR="00333200" w:rsidRDefault="00333200" w:rsidP="00333200">
      <w:pPr>
        <w:pStyle w:val="NoSpacing"/>
        <w:numPr>
          <w:ilvl w:val="1"/>
          <w:numId w:val="3"/>
        </w:numPr>
        <w:rPr>
          <w:rFonts w:ascii="Book Antiqua" w:hAnsi="Book Antiqua"/>
          <w:bCs/>
        </w:rPr>
      </w:pPr>
      <w:r>
        <w:rPr>
          <w:rFonts w:ascii="Book Antiqua" w:hAnsi="Book Antiqua"/>
          <w:bCs/>
        </w:rPr>
        <w:t>12 Articles of the Creed</w:t>
      </w:r>
    </w:p>
    <w:p w14:paraId="4D3A6123" w14:textId="77777777" w:rsidR="00333200" w:rsidRDefault="00333200" w:rsidP="00333200">
      <w:pPr>
        <w:pStyle w:val="NoSpacing"/>
        <w:numPr>
          <w:ilvl w:val="1"/>
          <w:numId w:val="3"/>
        </w:numPr>
        <w:rPr>
          <w:rFonts w:ascii="Book Antiqua" w:hAnsi="Book Antiqua"/>
          <w:bCs/>
        </w:rPr>
      </w:pPr>
      <w:r>
        <w:rPr>
          <w:rFonts w:ascii="Book Antiqua" w:hAnsi="Book Antiqua"/>
          <w:bCs/>
        </w:rPr>
        <w:t>Christ’s Incarnation and Paschal Mystery</w:t>
      </w:r>
    </w:p>
    <w:p w14:paraId="53AD642A" w14:textId="77777777" w:rsidR="00333200" w:rsidRDefault="00333200" w:rsidP="00333200">
      <w:pPr>
        <w:pStyle w:val="NoSpacing"/>
        <w:numPr>
          <w:ilvl w:val="1"/>
          <w:numId w:val="3"/>
        </w:numPr>
        <w:rPr>
          <w:rFonts w:ascii="Book Antiqua" w:hAnsi="Book Antiqua"/>
          <w:bCs/>
        </w:rPr>
      </w:pPr>
      <w:r>
        <w:rPr>
          <w:rFonts w:ascii="Book Antiqua" w:hAnsi="Book Antiqua"/>
          <w:bCs/>
        </w:rPr>
        <w:t>Pentecost and the Church</w:t>
      </w:r>
    </w:p>
    <w:p w14:paraId="3DE8810A" w14:textId="77777777" w:rsidR="00333200" w:rsidRDefault="00333200" w:rsidP="00333200">
      <w:pPr>
        <w:pStyle w:val="NoSpacing"/>
        <w:numPr>
          <w:ilvl w:val="0"/>
          <w:numId w:val="3"/>
        </w:numPr>
        <w:rPr>
          <w:rFonts w:ascii="Book Antiqua" w:hAnsi="Book Antiqua"/>
          <w:bCs/>
        </w:rPr>
      </w:pPr>
      <w:r>
        <w:rPr>
          <w:rFonts w:ascii="Book Antiqua" w:hAnsi="Book Antiqua"/>
          <w:bCs/>
        </w:rPr>
        <w:t>Overview of the History of the Catholic Church since Pentecost</w:t>
      </w:r>
    </w:p>
    <w:p w14:paraId="1BAB380C" w14:textId="77777777" w:rsidR="00333200" w:rsidRDefault="00E901B2" w:rsidP="00333200">
      <w:pPr>
        <w:pStyle w:val="NoSpacing"/>
        <w:numPr>
          <w:ilvl w:val="0"/>
          <w:numId w:val="3"/>
        </w:numPr>
        <w:rPr>
          <w:rFonts w:ascii="Book Antiqua" w:hAnsi="Book Antiqua"/>
          <w:bCs/>
        </w:rPr>
      </w:pPr>
      <w:r>
        <w:rPr>
          <w:rFonts w:ascii="Book Antiqua" w:hAnsi="Book Antiqua"/>
          <w:bCs/>
        </w:rPr>
        <w:t xml:space="preserve">Holy </w:t>
      </w:r>
      <w:r w:rsidR="00333200">
        <w:rPr>
          <w:rFonts w:ascii="Book Antiqua" w:hAnsi="Book Antiqua"/>
          <w:bCs/>
        </w:rPr>
        <w:t>Mass and the Sacraments</w:t>
      </w:r>
    </w:p>
    <w:p w14:paraId="1291EEEB" w14:textId="77777777" w:rsidR="00333200" w:rsidRDefault="00333200" w:rsidP="00333200">
      <w:pPr>
        <w:pStyle w:val="NoSpacing"/>
        <w:numPr>
          <w:ilvl w:val="0"/>
          <w:numId w:val="3"/>
        </w:numPr>
        <w:rPr>
          <w:rFonts w:ascii="Book Antiqua" w:hAnsi="Book Antiqua"/>
          <w:bCs/>
        </w:rPr>
      </w:pPr>
      <w:r>
        <w:rPr>
          <w:rFonts w:ascii="Book Antiqua" w:hAnsi="Book Antiqua"/>
          <w:bCs/>
        </w:rPr>
        <w:t>Catholic Morality</w:t>
      </w:r>
    </w:p>
    <w:p w14:paraId="03875696" w14:textId="77777777" w:rsidR="00333200" w:rsidRDefault="00333200" w:rsidP="00333200">
      <w:pPr>
        <w:pStyle w:val="NoSpacing"/>
        <w:numPr>
          <w:ilvl w:val="0"/>
          <w:numId w:val="3"/>
        </w:numPr>
        <w:rPr>
          <w:rFonts w:ascii="Book Antiqua" w:hAnsi="Book Antiqua"/>
          <w:bCs/>
        </w:rPr>
      </w:pPr>
      <w:r>
        <w:rPr>
          <w:rFonts w:ascii="Book Antiqua" w:hAnsi="Book Antiqua"/>
          <w:bCs/>
        </w:rPr>
        <w:t>Prayer and Spirituality</w:t>
      </w:r>
    </w:p>
    <w:p w14:paraId="7A116838" w14:textId="77777777" w:rsidR="00333200" w:rsidRDefault="00333200" w:rsidP="00333200">
      <w:pPr>
        <w:pStyle w:val="NoSpacing"/>
        <w:numPr>
          <w:ilvl w:val="0"/>
          <w:numId w:val="3"/>
        </w:numPr>
        <w:rPr>
          <w:rFonts w:ascii="Book Antiqua" w:hAnsi="Book Antiqua"/>
          <w:bCs/>
        </w:rPr>
      </w:pPr>
      <w:r>
        <w:rPr>
          <w:rFonts w:ascii="Book Antiqua" w:hAnsi="Book Antiqua"/>
          <w:bCs/>
        </w:rPr>
        <w:t>Gifts and Fruits of the Holy Spirit</w:t>
      </w:r>
    </w:p>
    <w:p w14:paraId="08D8213C" w14:textId="77777777" w:rsidR="004978D0" w:rsidRPr="00F513E3" w:rsidRDefault="00333200" w:rsidP="004978D0">
      <w:pPr>
        <w:pStyle w:val="NoSpacing"/>
        <w:numPr>
          <w:ilvl w:val="0"/>
          <w:numId w:val="3"/>
        </w:numPr>
        <w:rPr>
          <w:rFonts w:ascii="Book Antiqua" w:hAnsi="Book Antiqua"/>
        </w:rPr>
      </w:pPr>
      <w:r w:rsidRPr="00D16842">
        <w:rPr>
          <w:rFonts w:ascii="Book Antiqua" w:hAnsi="Book Antiqua"/>
          <w:bCs/>
        </w:rPr>
        <w:t>Obligations to defend the faith and to evangelize</w:t>
      </w:r>
    </w:p>
    <w:p w14:paraId="667FBC0F" w14:textId="77777777" w:rsidR="00F513E3" w:rsidRDefault="00F513E3" w:rsidP="00F513E3">
      <w:pPr>
        <w:pStyle w:val="NoSpacing"/>
        <w:rPr>
          <w:rFonts w:ascii="Book Antiqua" w:hAnsi="Book Antiqua"/>
          <w:bCs/>
        </w:rPr>
      </w:pPr>
    </w:p>
    <w:p w14:paraId="4D5E6D4E" w14:textId="77777777" w:rsidR="00C969F2" w:rsidRDefault="00C969F2" w:rsidP="00F513E3">
      <w:pPr>
        <w:pStyle w:val="NoSpacing"/>
        <w:rPr>
          <w:rFonts w:ascii="Book Antiqua" w:hAnsi="Book Antiqua"/>
          <w:bCs/>
        </w:rPr>
      </w:pPr>
    </w:p>
    <w:p w14:paraId="3A942BB8" w14:textId="77777777" w:rsidR="00F513E3" w:rsidRPr="00F513E3" w:rsidRDefault="00F513E3" w:rsidP="00F513E3">
      <w:pPr>
        <w:pStyle w:val="NoSpacing"/>
        <w:jc w:val="center"/>
        <w:rPr>
          <w:rFonts w:ascii="Book Antiqua" w:hAnsi="Book Antiqua"/>
          <w:b/>
          <w:i/>
        </w:rPr>
      </w:pPr>
      <w:r w:rsidRPr="00F513E3">
        <w:rPr>
          <w:rFonts w:ascii="Book Antiqua" w:hAnsi="Book Antiqua"/>
          <w:b/>
          <w:bCs/>
          <w:i/>
        </w:rPr>
        <w:t>Students will receive a study guide to help them along the way!!</w:t>
      </w:r>
    </w:p>
    <w:p w14:paraId="615DF846" w14:textId="77777777" w:rsidR="00267320" w:rsidRDefault="00267320" w:rsidP="00267320">
      <w:pPr>
        <w:pStyle w:val="NoSpacing"/>
        <w:rPr>
          <w:rFonts w:ascii="Book Antiqua" w:hAnsi="Book Antiqua"/>
          <w:bCs/>
        </w:rPr>
      </w:pPr>
    </w:p>
    <w:p w14:paraId="6D0A8BBD" w14:textId="77777777" w:rsidR="00995E3E" w:rsidRDefault="00995E3E" w:rsidP="00267320">
      <w:pPr>
        <w:pStyle w:val="NoSpacing"/>
        <w:rPr>
          <w:rFonts w:ascii="Castellar" w:hAnsi="Castellar"/>
          <w:b/>
          <w:bCs/>
          <w:sz w:val="36"/>
          <w:szCs w:val="36"/>
        </w:rPr>
      </w:pPr>
    </w:p>
    <w:p w14:paraId="489FCA98" w14:textId="77777777" w:rsidR="00A27E29" w:rsidRDefault="00A27E29" w:rsidP="00267320">
      <w:pPr>
        <w:pStyle w:val="NoSpacing"/>
        <w:rPr>
          <w:rFonts w:ascii="Castellar" w:hAnsi="Castellar"/>
          <w:b/>
          <w:bCs/>
          <w:sz w:val="36"/>
          <w:szCs w:val="36"/>
        </w:rPr>
      </w:pPr>
    </w:p>
    <w:p w14:paraId="352C09A7" w14:textId="77777777" w:rsidR="00A27E29" w:rsidRDefault="00A27E29" w:rsidP="00267320">
      <w:pPr>
        <w:pStyle w:val="NoSpacing"/>
        <w:rPr>
          <w:rFonts w:ascii="Castellar" w:hAnsi="Castellar"/>
          <w:b/>
          <w:bCs/>
          <w:sz w:val="36"/>
          <w:szCs w:val="36"/>
        </w:rPr>
      </w:pPr>
    </w:p>
    <w:p w14:paraId="757B1CBD" w14:textId="77777777" w:rsidR="00A27E29" w:rsidRPr="003E26AD" w:rsidRDefault="003E26AD" w:rsidP="003E26AD">
      <w:pPr>
        <w:pStyle w:val="NoSpacing"/>
        <w:jc w:val="center"/>
        <w:rPr>
          <w:rFonts w:ascii="Ink Free" w:hAnsi="Ink Free"/>
          <w:bCs/>
          <w:sz w:val="36"/>
          <w:szCs w:val="36"/>
        </w:rPr>
      </w:pPr>
      <w:r w:rsidRPr="003E26AD">
        <w:rPr>
          <w:rFonts w:ascii="Ink Free" w:hAnsi="Ink Free"/>
          <w:bCs/>
          <w:sz w:val="36"/>
          <w:szCs w:val="36"/>
        </w:rPr>
        <w:t>My son, if you receive my words and treasure up my commandments with you, making your ear attentive to wisdom and inclining your heart to understanding…you will walk in the way of good men and keep to the paths of the righteous.</w:t>
      </w:r>
      <w:r>
        <w:rPr>
          <w:rFonts w:ascii="Ink Free" w:hAnsi="Ink Free"/>
          <w:bCs/>
          <w:sz w:val="36"/>
          <w:szCs w:val="36"/>
        </w:rPr>
        <w:t xml:space="preserve">  Prov. 2: 1-2, 20.</w:t>
      </w:r>
    </w:p>
    <w:p w14:paraId="0F0A6D08" w14:textId="77777777" w:rsidR="00A27E29" w:rsidRDefault="00A27E29" w:rsidP="00267320">
      <w:pPr>
        <w:pStyle w:val="NoSpacing"/>
        <w:rPr>
          <w:rFonts w:ascii="Castellar" w:hAnsi="Castellar"/>
          <w:b/>
          <w:bCs/>
          <w:sz w:val="36"/>
          <w:szCs w:val="36"/>
        </w:rPr>
      </w:pPr>
    </w:p>
    <w:p w14:paraId="1E0594D0" w14:textId="77777777" w:rsidR="00A27E29" w:rsidRDefault="00A27E29" w:rsidP="00267320">
      <w:pPr>
        <w:pStyle w:val="NoSpacing"/>
        <w:rPr>
          <w:rFonts w:ascii="Castellar" w:hAnsi="Castellar"/>
          <w:b/>
          <w:bCs/>
          <w:sz w:val="36"/>
          <w:szCs w:val="36"/>
        </w:rPr>
      </w:pPr>
    </w:p>
    <w:p w14:paraId="572ABF49" w14:textId="77777777" w:rsidR="00B11939" w:rsidRDefault="00B11939" w:rsidP="00267320">
      <w:pPr>
        <w:pStyle w:val="NoSpacing"/>
        <w:rPr>
          <w:rFonts w:ascii="Castellar" w:hAnsi="Castellar"/>
          <w:b/>
          <w:bCs/>
          <w:sz w:val="36"/>
          <w:szCs w:val="36"/>
        </w:rPr>
      </w:pPr>
      <w:r>
        <w:rPr>
          <w:rFonts w:ascii="Castellar" w:hAnsi="Castellar"/>
          <w:b/>
          <w:bCs/>
          <w:sz w:val="36"/>
          <w:szCs w:val="36"/>
        </w:rPr>
        <w:t>Saint Report guidelines</w:t>
      </w:r>
    </w:p>
    <w:p w14:paraId="1DF9378D" w14:textId="77777777" w:rsidR="00B11939" w:rsidRPr="00B11939" w:rsidRDefault="00B11939" w:rsidP="00267320">
      <w:pPr>
        <w:pStyle w:val="NoSpacing"/>
        <w:rPr>
          <w:rFonts w:ascii="Castellar" w:hAnsi="Castellar"/>
          <w:b/>
          <w:bCs/>
        </w:rPr>
      </w:pPr>
      <w:r>
        <w:rPr>
          <w:rFonts w:ascii="Castellar" w:hAnsi="Castellar"/>
          <w:b/>
          <w:bCs/>
        </w:rPr>
        <w:t>_____________________________________________________________________________________</w:t>
      </w:r>
    </w:p>
    <w:p w14:paraId="7CD4E281" w14:textId="77777777" w:rsidR="00B11939" w:rsidRDefault="00B11939" w:rsidP="00267320">
      <w:pPr>
        <w:pStyle w:val="NoSpacing"/>
        <w:rPr>
          <w:rFonts w:ascii="Book Antiqua" w:hAnsi="Book Antiqua"/>
          <w:b/>
          <w:bCs/>
          <w:sz w:val="24"/>
          <w:szCs w:val="24"/>
        </w:rPr>
      </w:pPr>
    </w:p>
    <w:p w14:paraId="0E02573E" w14:textId="77777777" w:rsidR="00B11939" w:rsidRDefault="00B11939" w:rsidP="00267320">
      <w:pPr>
        <w:pStyle w:val="NoSpacing"/>
        <w:rPr>
          <w:rFonts w:ascii="Book Antiqua" w:hAnsi="Book Antiqua"/>
          <w:b/>
          <w:bCs/>
          <w:sz w:val="24"/>
          <w:szCs w:val="24"/>
        </w:rPr>
      </w:pPr>
    </w:p>
    <w:p w14:paraId="0AD99A0D" w14:textId="77777777" w:rsidR="00B11939" w:rsidRPr="003A69B1" w:rsidRDefault="00B11939" w:rsidP="00B11939">
      <w:pPr>
        <w:pStyle w:val="NoSpacing"/>
        <w:numPr>
          <w:ilvl w:val="0"/>
          <w:numId w:val="9"/>
        </w:numPr>
        <w:rPr>
          <w:rFonts w:ascii="Book Antiqua" w:hAnsi="Book Antiqua"/>
          <w:bCs/>
          <w:sz w:val="24"/>
          <w:szCs w:val="24"/>
        </w:rPr>
      </w:pPr>
      <w:r w:rsidRPr="003A69B1">
        <w:rPr>
          <w:rFonts w:ascii="Book Antiqua" w:hAnsi="Book Antiqua"/>
          <w:bCs/>
          <w:sz w:val="24"/>
          <w:szCs w:val="24"/>
        </w:rPr>
        <w:t>Cover sheet is attached to the front of the report</w:t>
      </w:r>
    </w:p>
    <w:p w14:paraId="58F7A4DC" w14:textId="77777777" w:rsidR="00B11939" w:rsidRPr="003A69B1" w:rsidRDefault="00B11939" w:rsidP="00B11939">
      <w:pPr>
        <w:pStyle w:val="NoSpacing"/>
        <w:numPr>
          <w:ilvl w:val="0"/>
          <w:numId w:val="9"/>
        </w:numPr>
        <w:rPr>
          <w:rFonts w:ascii="Book Antiqua" w:hAnsi="Book Antiqua"/>
          <w:bCs/>
          <w:sz w:val="24"/>
          <w:szCs w:val="24"/>
        </w:rPr>
      </w:pPr>
      <w:r w:rsidRPr="003A69B1">
        <w:rPr>
          <w:rFonts w:ascii="Book Antiqua" w:hAnsi="Book Antiqua"/>
          <w:bCs/>
          <w:sz w:val="24"/>
          <w:szCs w:val="24"/>
        </w:rPr>
        <w:t>Cover sheet shall include: student name, saint name</w:t>
      </w:r>
      <w:r w:rsidR="007223C6">
        <w:rPr>
          <w:rFonts w:ascii="Book Antiqua" w:hAnsi="Book Antiqua"/>
          <w:bCs/>
          <w:sz w:val="24"/>
          <w:szCs w:val="24"/>
        </w:rPr>
        <w:t>,</w:t>
      </w:r>
      <w:r w:rsidRPr="003A69B1">
        <w:rPr>
          <w:rFonts w:ascii="Book Antiqua" w:hAnsi="Book Antiqua"/>
          <w:bCs/>
          <w:sz w:val="24"/>
          <w:szCs w:val="24"/>
        </w:rPr>
        <w:t xml:space="preserve"> and picture of saint</w:t>
      </w:r>
    </w:p>
    <w:p w14:paraId="2F7C7858" w14:textId="77777777" w:rsidR="00B11939" w:rsidRPr="003A69B1" w:rsidRDefault="00B11939" w:rsidP="00B11939">
      <w:pPr>
        <w:pStyle w:val="NoSpacing"/>
        <w:numPr>
          <w:ilvl w:val="0"/>
          <w:numId w:val="9"/>
        </w:numPr>
        <w:rPr>
          <w:rFonts w:ascii="Book Antiqua" w:hAnsi="Book Antiqua"/>
          <w:bCs/>
          <w:sz w:val="24"/>
          <w:szCs w:val="24"/>
        </w:rPr>
      </w:pPr>
      <w:r w:rsidRPr="003A69B1">
        <w:rPr>
          <w:rFonts w:ascii="Book Antiqua" w:hAnsi="Book Antiqua"/>
          <w:bCs/>
          <w:sz w:val="24"/>
          <w:szCs w:val="24"/>
        </w:rPr>
        <w:t>Report shall be 1-2 pages not including the cover sheet</w:t>
      </w:r>
    </w:p>
    <w:p w14:paraId="55219B70" w14:textId="77777777" w:rsidR="00B11939" w:rsidRPr="003A69B1" w:rsidRDefault="00B11939" w:rsidP="00B11939">
      <w:pPr>
        <w:pStyle w:val="NoSpacing"/>
        <w:numPr>
          <w:ilvl w:val="0"/>
          <w:numId w:val="9"/>
        </w:numPr>
        <w:rPr>
          <w:rFonts w:ascii="Book Antiqua" w:hAnsi="Book Antiqua"/>
          <w:bCs/>
          <w:sz w:val="24"/>
          <w:szCs w:val="24"/>
        </w:rPr>
      </w:pPr>
      <w:r w:rsidRPr="003A69B1">
        <w:rPr>
          <w:rFonts w:ascii="Book Antiqua" w:hAnsi="Book Antiqua"/>
          <w:bCs/>
          <w:sz w:val="24"/>
          <w:szCs w:val="24"/>
        </w:rPr>
        <w:t>Report shall be 12 pt</w:t>
      </w:r>
      <w:r w:rsidR="007223C6">
        <w:rPr>
          <w:rFonts w:ascii="Book Antiqua" w:hAnsi="Book Antiqua"/>
          <w:bCs/>
          <w:sz w:val="24"/>
          <w:szCs w:val="24"/>
        </w:rPr>
        <w:t>.</w:t>
      </w:r>
      <w:r w:rsidRPr="003A69B1">
        <w:rPr>
          <w:rFonts w:ascii="Book Antiqua" w:hAnsi="Book Antiqua"/>
          <w:bCs/>
          <w:sz w:val="24"/>
          <w:szCs w:val="24"/>
        </w:rPr>
        <w:t xml:space="preserve"> font and double spaced</w:t>
      </w:r>
      <w:r w:rsidR="00E76485">
        <w:rPr>
          <w:rFonts w:ascii="Book Antiqua" w:hAnsi="Book Antiqua"/>
          <w:bCs/>
          <w:sz w:val="24"/>
          <w:szCs w:val="24"/>
        </w:rPr>
        <w:t>; approximately 500 words</w:t>
      </w:r>
    </w:p>
    <w:p w14:paraId="0554FEDE" w14:textId="77777777" w:rsidR="00B11939" w:rsidRDefault="00B11939" w:rsidP="00B11939">
      <w:pPr>
        <w:pStyle w:val="NoSpacing"/>
        <w:rPr>
          <w:rFonts w:ascii="Book Antiqua" w:hAnsi="Book Antiqua"/>
          <w:bCs/>
          <w:sz w:val="24"/>
          <w:szCs w:val="24"/>
        </w:rPr>
      </w:pPr>
    </w:p>
    <w:p w14:paraId="28C242B2" w14:textId="77777777" w:rsidR="00B11939" w:rsidRPr="003A69B1" w:rsidRDefault="00B11939" w:rsidP="00B11939">
      <w:pPr>
        <w:pStyle w:val="NoSpacing"/>
        <w:rPr>
          <w:rFonts w:ascii="Book Antiqua" w:hAnsi="Book Antiqua"/>
          <w:bCs/>
          <w:sz w:val="24"/>
          <w:szCs w:val="24"/>
          <w:u w:val="single"/>
        </w:rPr>
      </w:pPr>
      <w:r w:rsidRPr="003A69B1">
        <w:rPr>
          <w:rFonts w:ascii="Book Antiqua" w:hAnsi="Book Antiqua"/>
          <w:bCs/>
          <w:sz w:val="24"/>
          <w:szCs w:val="24"/>
          <w:u w:val="single"/>
        </w:rPr>
        <w:t>Suggestions:</w:t>
      </w:r>
    </w:p>
    <w:p w14:paraId="3F857B69" w14:textId="77777777" w:rsidR="00B11939" w:rsidRPr="003A69B1" w:rsidRDefault="00B11939" w:rsidP="00B11939">
      <w:pPr>
        <w:pStyle w:val="NoSpacing"/>
        <w:rPr>
          <w:rFonts w:ascii="Book Antiqua" w:hAnsi="Book Antiqua"/>
          <w:bCs/>
          <w:sz w:val="24"/>
          <w:szCs w:val="24"/>
        </w:rPr>
      </w:pPr>
    </w:p>
    <w:p w14:paraId="7EDC2F53" w14:textId="77777777" w:rsidR="00B11939" w:rsidRPr="003A69B1" w:rsidRDefault="00B11939" w:rsidP="00B11939">
      <w:pPr>
        <w:pStyle w:val="NoSpacing"/>
        <w:rPr>
          <w:rFonts w:ascii="Book Antiqua" w:hAnsi="Book Antiqua"/>
          <w:bCs/>
          <w:sz w:val="24"/>
          <w:szCs w:val="24"/>
        </w:rPr>
      </w:pPr>
      <w:r w:rsidRPr="003A69B1">
        <w:rPr>
          <w:rFonts w:ascii="Book Antiqua" w:hAnsi="Book Antiqua"/>
          <w:bCs/>
          <w:i/>
          <w:sz w:val="24"/>
          <w:szCs w:val="24"/>
        </w:rPr>
        <w:t>1st Paragraph</w:t>
      </w:r>
      <w:r w:rsidRPr="003A69B1">
        <w:rPr>
          <w:rFonts w:ascii="Book Antiqua" w:hAnsi="Book Antiqua"/>
          <w:bCs/>
          <w:sz w:val="24"/>
          <w:szCs w:val="24"/>
        </w:rPr>
        <w:t xml:space="preserve"> – </w:t>
      </w:r>
      <w:r w:rsidR="003A69B1">
        <w:rPr>
          <w:rFonts w:ascii="Book Antiqua" w:hAnsi="Book Antiqua"/>
          <w:bCs/>
          <w:sz w:val="24"/>
          <w:szCs w:val="24"/>
        </w:rPr>
        <w:t xml:space="preserve"> </w:t>
      </w:r>
      <w:r w:rsidRPr="003A69B1">
        <w:rPr>
          <w:rFonts w:ascii="Book Antiqua" w:hAnsi="Book Antiqua"/>
          <w:bCs/>
          <w:sz w:val="24"/>
          <w:szCs w:val="24"/>
        </w:rPr>
        <w:t xml:space="preserve">Introduce your saint and give a brief overview of your report </w:t>
      </w:r>
    </w:p>
    <w:p w14:paraId="60108E98" w14:textId="77777777" w:rsidR="00B11939" w:rsidRPr="003A69B1" w:rsidRDefault="00B11939" w:rsidP="003A69B1">
      <w:pPr>
        <w:pStyle w:val="NoSpacing"/>
        <w:ind w:left="1800" w:hanging="1800"/>
        <w:rPr>
          <w:rFonts w:ascii="Book Antiqua" w:hAnsi="Book Antiqua"/>
          <w:bCs/>
          <w:sz w:val="24"/>
          <w:szCs w:val="24"/>
        </w:rPr>
      </w:pPr>
      <w:r w:rsidRPr="003A69B1">
        <w:rPr>
          <w:rFonts w:ascii="Book Antiqua" w:hAnsi="Book Antiqua"/>
          <w:bCs/>
          <w:i/>
          <w:sz w:val="24"/>
          <w:szCs w:val="24"/>
        </w:rPr>
        <w:t>2nd Paragraph</w:t>
      </w:r>
      <w:r w:rsidRPr="003A69B1">
        <w:rPr>
          <w:rFonts w:ascii="Book Antiqua" w:hAnsi="Book Antiqua"/>
          <w:bCs/>
          <w:sz w:val="24"/>
          <w:szCs w:val="24"/>
        </w:rPr>
        <w:t xml:space="preserve"> - Outline the life of your saint: date of birth, parents’ names, where he/she was born</w:t>
      </w:r>
      <w:r w:rsidR="003A69B1" w:rsidRPr="003A69B1">
        <w:rPr>
          <w:rFonts w:ascii="Book Antiqua" w:hAnsi="Book Antiqua"/>
          <w:bCs/>
          <w:sz w:val="24"/>
          <w:szCs w:val="24"/>
        </w:rPr>
        <w:t>, important life events, a</w:t>
      </w:r>
      <w:r w:rsidRPr="003A69B1">
        <w:rPr>
          <w:rFonts w:ascii="Book Antiqua" w:hAnsi="Book Antiqua"/>
          <w:bCs/>
          <w:sz w:val="24"/>
          <w:szCs w:val="24"/>
        </w:rPr>
        <w:t xml:space="preserve">ccomplishments, </w:t>
      </w:r>
      <w:r w:rsidR="003A69B1" w:rsidRPr="003A69B1">
        <w:rPr>
          <w:rFonts w:ascii="Book Antiqua" w:hAnsi="Book Antiqua"/>
          <w:bCs/>
          <w:sz w:val="24"/>
          <w:szCs w:val="24"/>
        </w:rPr>
        <w:t>d</w:t>
      </w:r>
      <w:r w:rsidRPr="003A69B1">
        <w:rPr>
          <w:rFonts w:ascii="Book Antiqua" w:hAnsi="Book Antiqua"/>
          <w:bCs/>
          <w:sz w:val="24"/>
          <w:szCs w:val="24"/>
        </w:rPr>
        <w:t xml:space="preserve">ate of </w:t>
      </w:r>
      <w:r w:rsidR="003A69B1" w:rsidRPr="003A69B1">
        <w:rPr>
          <w:rFonts w:ascii="Book Antiqua" w:hAnsi="Book Antiqua"/>
          <w:bCs/>
          <w:sz w:val="24"/>
          <w:szCs w:val="24"/>
        </w:rPr>
        <w:t>d</w:t>
      </w:r>
      <w:r w:rsidR="003A69B1">
        <w:rPr>
          <w:rFonts w:ascii="Book Antiqua" w:hAnsi="Book Antiqua"/>
          <w:bCs/>
          <w:sz w:val="24"/>
          <w:szCs w:val="24"/>
        </w:rPr>
        <w:t>eath</w:t>
      </w:r>
      <w:r w:rsidRPr="003A69B1">
        <w:rPr>
          <w:rFonts w:ascii="Book Antiqua" w:hAnsi="Book Antiqua"/>
          <w:bCs/>
          <w:sz w:val="24"/>
          <w:szCs w:val="24"/>
        </w:rPr>
        <w:t xml:space="preserve"> </w:t>
      </w:r>
    </w:p>
    <w:p w14:paraId="763B3867" w14:textId="77777777" w:rsidR="00B11939" w:rsidRPr="003A69B1" w:rsidRDefault="00B11939" w:rsidP="003A69B1">
      <w:pPr>
        <w:pStyle w:val="NoSpacing"/>
        <w:ind w:left="1710" w:hanging="1710"/>
        <w:rPr>
          <w:rFonts w:ascii="Book Antiqua" w:hAnsi="Book Antiqua"/>
          <w:bCs/>
          <w:sz w:val="24"/>
          <w:szCs w:val="24"/>
        </w:rPr>
      </w:pPr>
      <w:r w:rsidRPr="003A69B1">
        <w:rPr>
          <w:rFonts w:ascii="Book Antiqua" w:hAnsi="Book Antiqua"/>
          <w:bCs/>
          <w:i/>
          <w:sz w:val="24"/>
          <w:szCs w:val="24"/>
        </w:rPr>
        <w:t>3rd Paragraph</w:t>
      </w:r>
      <w:r w:rsidRPr="003A69B1">
        <w:rPr>
          <w:rFonts w:ascii="Book Antiqua" w:hAnsi="Book Antiqua"/>
          <w:bCs/>
          <w:sz w:val="24"/>
          <w:szCs w:val="24"/>
        </w:rPr>
        <w:t xml:space="preserve"> - What </w:t>
      </w:r>
      <w:r w:rsidR="003A69B1" w:rsidRPr="003A69B1">
        <w:rPr>
          <w:rFonts w:ascii="Book Antiqua" w:hAnsi="Book Antiqua"/>
          <w:bCs/>
          <w:sz w:val="24"/>
          <w:szCs w:val="24"/>
        </w:rPr>
        <w:t>virtues were prominent in the life of this saint?  Why did you choose this saint?</w:t>
      </w:r>
      <w:r w:rsidRPr="003A69B1">
        <w:rPr>
          <w:rFonts w:ascii="Book Antiqua" w:hAnsi="Book Antiqua"/>
          <w:bCs/>
          <w:sz w:val="24"/>
          <w:szCs w:val="24"/>
        </w:rPr>
        <w:t xml:space="preserve"> </w:t>
      </w:r>
    </w:p>
    <w:p w14:paraId="58EFC9CB" w14:textId="77777777" w:rsidR="00B11939" w:rsidRPr="003A69B1" w:rsidRDefault="00B11939" w:rsidP="00B11939">
      <w:pPr>
        <w:pStyle w:val="NoSpacing"/>
        <w:rPr>
          <w:rFonts w:ascii="Book Antiqua" w:hAnsi="Book Antiqua"/>
          <w:bCs/>
          <w:sz w:val="24"/>
          <w:szCs w:val="24"/>
        </w:rPr>
      </w:pPr>
      <w:r w:rsidRPr="003A69B1">
        <w:rPr>
          <w:rFonts w:ascii="Book Antiqua" w:hAnsi="Book Antiqua"/>
          <w:bCs/>
          <w:i/>
          <w:sz w:val="24"/>
          <w:szCs w:val="24"/>
        </w:rPr>
        <w:t>4th Paragraph</w:t>
      </w:r>
      <w:r w:rsidRPr="003A69B1">
        <w:rPr>
          <w:rFonts w:ascii="Book Antiqua" w:hAnsi="Book Antiqua"/>
          <w:bCs/>
          <w:sz w:val="24"/>
          <w:szCs w:val="24"/>
        </w:rPr>
        <w:t xml:space="preserve"> – Conclusion: How </w:t>
      </w:r>
      <w:r w:rsidR="003A69B1" w:rsidRPr="003A69B1">
        <w:rPr>
          <w:rFonts w:ascii="Book Antiqua" w:hAnsi="Book Antiqua"/>
          <w:bCs/>
          <w:sz w:val="24"/>
          <w:szCs w:val="24"/>
        </w:rPr>
        <w:t>I hope to imi</w:t>
      </w:r>
      <w:r w:rsidRPr="003A69B1">
        <w:rPr>
          <w:rFonts w:ascii="Book Antiqua" w:hAnsi="Book Antiqua"/>
          <w:bCs/>
          <w:sz w:val="24"/>
          <w:szCs w:val="24"/>
        </w:rPr>
        <w:t xml:space="preserve">tate this saint?  </w:t>
      </w:r>
    </w:p>
    <w:p w14:paraId="021D4CB0" w14:textId="77777777" w:rsidR="00B11939" w:rsidRPr="003A69B1" w:rsidRDefault="00B11939" w:rsidP="00267320">
      <w:pPr>
        <w:pStyle w:val="NoSpacing"/>
        <w:rPr>
          <w:rFonts w:ascii="Book Antiqua" w:hAnsi="Book Antiqua"/>
          <w:bCs/>
          <w:sz w:val="24"/>
          <w:szCs w:val="24"/>
        </w:rPr>
      </w:pPr>
    </w:p>
    <w:p w14:paraId="3913AA8B" w14:textId="77777777" w:rsidR="00B11939" w:rsidRDefault="003A69B1" w:rsidP="00C83818">
      <w:pPr>
        <w:pStyle w:val="NoSpacing"/>
        <w:jc w:val="center"/>
        <w:rPr>
          <w:rFonts w:ascii="Book Antiqua" w:hAnsi="Book Antiqua"/>
          <w:b/>
          <w:bCs/>
          <w:sz w:val="24"/>
          <w:szCs w:val="24"/>
        </w:rPr>
      </w:pPr>
      <w:r w:rsidRPr="00C83818">
        <w:rPr>
          <w:rFonts w:ascii="Book Antiqua" w:hAnsi="Book Antiqua"/>
          <w:b/>
          <w:bCs/>
          <w:sz w:val="24"/>
          <w:szCs w:val="24"/>
        </w:rPr>
        <w:t>Normal Rules for Plag</w:t>
      </w:r>
      <w:r w:rsidR="00C83818">
        <w:rPr>
          <w:rFonts w:ascii="Book Antiqua" w:hAnsi="Book Antiqua"/>
          <w:b/>
          <w:bCs/>
          <w:sz w:val="24"/>
          <w:szCs w:val="24"/>
        </w:rPr>
        <w:t>iar</w:t>
      </w:r>
      <w:r w:rsidRPr="00C83818">
        <w:rPr>
          <w:rFonts w:ascii="Book Antiqua" w:hAnsi="Book Antiqua"/>
          <w:b/>
          <w:bCs/>
          <w:sz w:val="24"/>
          <w:szCs w:val="24"/>
        </w:rPr>
        <w:t>ism apply</w:t>
      </w:r>
      <w:r w:rsidR="00E901B2">
        <w:rPr>
          <w:rFonts w:ascii="Book Antiqua" w:hAnsi="Book Antiqua"/>
          <w:b/>
          <w:bCs/>
          <w:sz w:val="24"/>
          <w:szCs w:val="24"/>
        </w:rPr>
        <w:t>!</w:t>
      </w:r>
    </w:p>
    <w:p w14:paraId="42826F97" w14:textId="77777777" w:rsidR="00C83818" w:rsidRDefault="00C83818" w:rsidP="00C83818">
      <w:pPr>
        <w:pStyle w:val="NoSpacing"/>
        <w:jc w:val="center"/>
        <w:rPr>
          <w:rFonts w:ascii="Book Antiqua" w:hAnsi="Book Antiqua"/>
          <w:b/>
          <w:bCs/>
          <w:sz w:val="24"/>
          <w:szCs w:val="24"/>
        </w:rPr>
      </w:pPr>
    </w:p>
    <w:p w14:paraId="20FFBD36" w14:textId="77777777" w:rsidR="003E26AD" w:rsidRDefault="003E26AD" w:rsidP="00C83818">
      <w:pPr>
        <w:pStyle w:val="NoSpacing"/>
        <w:jc w:val="center"/>
        <w:rPr>
          <w:rFonts w:ascii="Book Antiqua" w:hAnsi="Book Antiqua"/>
          <w:b/>
          <w:bCs/>
          <w:sz w:val="24"/>
          <w:szCs w:val="24"/>
        </w:rPr>
      </w:pPr>
    </w:p>
    <w:p w14:paraId="0E0A93CA" w14:textId="77777777" w:rsidR="003E26AD" w:rsidRDefault="003E26AD" w:rsidP="00C83818">
      <w:pPr>
        <w:pStyle w:val="NoSpacing"/>
        <w:jc w:val="center"/>
        <w:rPr>
          <w:rFonts w:ascii="Book Antiqua" w:hAnsi="Book Antiqua"/>
          <w:b/>
          <w:bCs/>
          <w:sz w:val="24"/>
          <w:szCs w:val="24"/>
        </w:rPr>
      </w:pPr>
    </w:p>
    <w:p w14:paraId="46D477B0" w14:textId="77777777" w:rsidR="00702AFD" w:rsidRPr="00C83818" w:rsidRDefault="00702AFD" w:rsidP="00C83818">
      <w:pPr>
        <w:pStyle w:val="NoSpacing"/>
        <w:jc w:val="center"/>
        <w:rPr>
          <w:rFonts w:ascii="Book Antiqua" w:hAnsi="Book Antiqua"/>
          <w:b/>
          <w:bCs/>
          <w:sz w:val="24"/>
          <w:szCs w:val="24"/>
        </w:rPr>
      </w:pPr>
    </w:p>
    <w:p w14:paraId="60006377" w14:textId="77777777" w:rsidR="00B11939" w:rsidRPr="00C83818" w:rsidRDefault="00B11939" w:rsidP="00C83818">
      <w:pPr>
        <w:pStyle w:val="NoSpacing"/>
        <w:jc w:val="center"/>
        <w:rPr>
          <w:rFonts w:ascii="Book Antiqua" w:hAnsi="Book Antiqua"/>
          <w:b/>
          <w:bCs/>
          <w:sz w:val="24"/>
          <w:szCs w:val="24"/>
        </w:rPr>
      </w:pPr>
    </w:p>
    <w:p w14:paraId="09F4C5D8" w14:textId="77777777" w:rsidR="00995E3E" w:rsidRDefault="00C06B6B" w:rsidP="00267320">
      <w:pPr>
        <w:pStyle w:val="NoSpacing"/>
        <w:pBdr>
          <w:bottom w:val="single" w:sz="12" w:space="1" w:color="auto"/>
        </w:pBdr>
        <w:rPr>
          <w:rFonts w:ascii="Castellar" w:hAnsi="Castellar"/>
          <w:b/>
          <w:bCs/>
          <w:sz w:val="36"/>
          <w:szCs w:val="36"/>
        </w:rPr>
      </w:pPr>
      <w:r>
        <w:rPr>
          <w:rFonts w:ascii="Castellar" w:hAnsi="Castellar"/>
          <w:b/>
          <w:bCs/>
          <w:sz w:val="36"/>
          <w:szCs w:val="36"/>
        </w:rPr>
        <w:t>Questions</w:t>
      </w:r>
      <w:r w:rsidR="000D3C11">
        <w:rPr>
          <w:rFonts w:ascii="Castellar" w:hAnsi="Castellar"/>
          <w:b/>
          <w:bCs/>
          <w:sz w:val="36"/>
          <w:szCs w:val="36"/>
        </w:rPr>
        <w:t xml:space="preserve"> </w:t>
      </w:r>
      <w:r>
        <w:rPr>
          <w:rFonts w:ascii="Castellar" w:hAnsi="Castellar"/>
          <w:b/>
          <w:bCs/>
          <w:sz w:val="36"/>
          <w:szCs w:val="36"/>
        </w:rPr>
        <w:t>??</w:t>
      </w:r>
    </w:p>
    <w:p w14:paraId="0E569B61" w14:textId="77777777" w:rsidR="00C06B6B" w:rsidRDefault="00C06B6B" w:rsidP="00267320">
      <w:pPr>
        <w:pStyle w:val="NoSpacing"/>
        <w:rPr>
          <w:rFonts w:ascii="Castellar" w:hAnsi="Castellar"/>
          <w:b/>
          <w:bCs/>
        </w:rPr>
      </w:pPr>
    </w:p>
    <w:p w14:paraId="2B939CA6" w14:textId="77777777" w:rsidR="00C06B6B" w:rsidRPr="000D3C11" w:rsidRDefault="00C06B6B" w:rsidP="00267320">
      <w:pPr>
        <w:pStyle w:val="NoSpacing"/>
        <w:rPr>
          <w:rFonts w:ascii="Book Antiqua" w:hAnsi="Book Antiqua"/>
          <w:b/>
          <w:bCs/>
          <w:i/>
          <w:sz w:val="24"/>
          <w:szCs w:val="24"/>
        </w:rPr>
      </w:pPr>
      <w:r w:rsidRPr="000D3C11">
        <w:rPr>
          <w:rFonts w:ascii="Book Antiqua" w:hAnsi="Book Antiqua"/>
          <w:b/>
          <w:bCs/>
          <w:sz w:val="24"/>
          <w:szCs w:val="24"/>
        </w:rPr>
        <w:t xml:space="preserve">Contact: </w:t>
      </w:r>
      <w:r w:rsidR="000D3C11" w:rsidRPr="000D3C11">
        <w:rPr>
          <w:rFonts w:ascii="Book Antiqua" w:hAnsi="Book Antiqua"/>
          <w:b/>
          <w:bCs/>
          <w:sz w:val="24"/>
          <w:szCs w:val="24"/>
        </w:rPr>
        <w:tab/>
      </w:r>
      <w:r w:rsidRPr="000D3C11">
        <w:rPr>
          <w:rFonts w:ascii="Book Antiqua" w:hAnsi="Book Antiqua"/>
          <w:b/>
          <w:bCs/>
          <w:sz w:val="24"/>
          <w:szCs w:val="24"/>
        </w:rPr>
        <w:t xml:space="preserve">Mary Ware </w:t>
      </w:r>
      <w:r w:rsidRPr="000D3C11">
        <w:rPr>
          <w:rFonts w:ascii="Book Antiqua" w:hAnsi="Book Antiqua"/>
          <w:b/>
          <w:bCs/>
          <w:i/>
          <w:sz w:val="24"/>
          <w:szCs w:val="24"/>
        </w:rPr>
        <w:t>Co-Director of Religious Education</w:t>
      </w:r>
    </w:p>
    <w:p w14:paraId="58ED5FEC" w14:textId="77777777" w:rsidR="00C06B6B" w:rsidRPr="000D3C11" w:rsidRDefault="00C06B6B" w:rsidP="00267320">
      <w:pPr>
        <w:pStyle w:val="NoSpacing"/>
        <w:rPr>
          <w:rFonts w:ascii="Book Antiqua" w:hAnsi="Book Antiqua"/>
          <w:b/>
          <w:bCs/>
          <w:sz w:val="24"/>
          <w:szCs w:val="24"/>
        </w:rPr>
      </w:pPr>
      <w:r w:rsidRPr="000D3C11">
        <w:rPr>
          <w:rFonts w:ascii="Book Antiqua" w:hAnsi="Book Antiqua"/>
          <w:b/>
          <w:bCs/>
          <w:sz w:val="24"/>
          <w:szCs w:val="24"/>
        </w:rPr>
        <w:tab/>
      </w:r>
      <w:r w:rsidRPr="000D3C11">
        <w:rPr>
          <w:rFonts w:ascii="Book Antiqua" w:hAnsi="Book Antiqua"/>
          <w:b/>
          <w:bCs/>
          <w:sz w:val="24"/>
          <w:szCs w:val="24"/>
        </w:rPr>
        <w:tab/>
        <w:t>Church:  (770) 443-0566</w:t>
      </w:r>
      <w:r w:rsidR="00E901B2">
        <w:rPr>
          <w:rFonts w:ascii="Book Antiqua" w:hAnsi="Book Antiqua"/>
          <w:b/>
          <w:bCs/>
          <w:sz w:val="24"/>
          <w:szCs w:val="24"/>
        </w:rPr>
        <w:t xml:space="preserve"> (ext. 7)</w:t>
      </w:r>
    </w:p>
    <w:p w14:paraId="2585D5D9" w14:textId="77777777" w:rsidR="00C06B6B" w:rsidRDefault="00C06B6B" w:rsidP="00267320">
      <w:pPr>
        <w:pStyle w:val="NoSpacing"/>
        <w:rPr>
          <w:rFonts w:ascii="Book Antiqua" w:hAnsi="Book Antiqua"/>
          <w:b/>
          <w:bCs/>
          <w:sz w:val="24"/>
          <w:szCs w:val="24"/>
        </w:rPr>
      </w:pPr>
      <w:r w:rsidRPr="000D3C11">
        <w:rPr>
          <w:rFonts w:ascii="Book Antiqua" w:hAnsi="Book Antiqua"/>
          <w:b/>
          <w:bCs/>
          <w:sz w:val="24"/>
          <w:szCs w:val="24"/>
        </w:rPr>
        <w:tab/>
      </w:r>
      <w:r w:rsidRPr="000D3C11">
        <w:rPr>
          <w:rFonts w:ascii="Book Antiqua" w:hAnsi="Book Antiqua"/>
          <w:b/>
          <w:bCs/>
          <w:sz w:val="24"/>
          <w:szCs w:val="24"/>
        </w:rPr>
        <w:tab/>
        <w:t>Email:</w:t>
      </w:r>
      <w:r w:rsidRPr="000D3C11">
        <w:rPr>
          <w:rFonts w:ascii="Book Antiqua" w:hAnsi="Book Antiqua"/>
          <w:b/>
          <w:bCs/>
          <w:sz w:val="24"/>
          <w:szCs w:val="24"/>
        </w:rPr>
        <w:tab/>
      </w:r>
      <w:hyperlink r:id="rId9" w:history="1">
        <w:r w:rsidR="000D3C11" w:rsidRPr="000D3C11">
          <w:rPr>
            <w:rStyle w:val="Hyperlink"/>
            <w:rFonts w:ascii="Book Antiqua" w:hAnsi="Book Antiqua"/>
            <w:b/>
            <w:bCs/>
            <w:sz w:val="24"/>
            <w:szCs w:val="24"/>
          </w:rPr>
          <w:t>mware@svdpatl.com</w:t>
        </w:r>
      </w:hyperlink>
    </w:p>
    <w:p w14:paraId="1A69BC01" w14:textId="77777777" w:rsidR="003A69B1" w:rsidRDefault="003A69B1" w:rsidP="00267320">
      <w:pPr>
        <w:pStyle w:val="NoSpacing"/>
        <w:rPr>
          <w:rFonts w:ascii="Book Antiqua" w:hAnsi="Book Antiqua"/>
          <w:b/>
          <w:bCs/>
          <w:sz w:val="24"/>
          <w:szCs w:val="24"/>
        </w:rPr>
      </w:pPr>
    </w:p>
    <w:p w14:paraId="655E217E" w14:textId="77777777" w:rsidR="00C83818" w:rsidRDefault="00C83818" w:rsidP="00267320">
      <w:pPr>
        <w:pStyle w:val="NoSpacing"/>
        <w:rPr>
          <w:rFonts w:ascii="Book Antiqua" w:hAnsi="Book Antiqua"/>
          <w:b/>
          <w:bCs/>
          <w:sz w:val="24"/>
          <w:szCs w:val="24"/>
        </w:rPr>
      </w:pPr>
    </w:p>
    <w:p w14:paraId="6737C247" w14:textId="77777777" w:rsidR="00C83818" w:rsidRDefault="00C83818" w:rsidP="00267320">
      <w:pPr>
        <w:pStyle w:val="NoSpacing"/>
        <w:rPr>
          <w:rFonts w:ascii="Book Antiqua" w:hAnsi="Book Antiqua"/>
          <w:b/>
          <w:bCs/>
          <w:sz w:val="24"/>
          <w:szCs w:val="24"/>
        </w:rPr>
      </w:pPr>
    </w:p>
    <w:p w14:paraId="61250006" w14:textId="77777777" w:rsidR="00C83818" w:rsidRDefault="00C83818" w:rsidP="00267320">
      <w:pPr>
        <w:pStyle w:val="NoSpacing"/>
        <w:rPr>
          <w:rFonts w:ascii="Book Antiqua" w:hAnsi="Book Antiqua"/>
          <w:b/>
          <w:bCs/>
          <w:sz w:val="24"/>
          <w:szCs w:val="24"/>
        </w:rPr>
      </w:pPr>
    </w:p>
    <w:p w14:paraId="637EC509" w14:textId="77777777" w:rsidR="00C83818" w:rsidRDefault="00C83818" w:rsidP="00267320">
      <w:pPr>
        <w:pStyle w:val="NoSpacing"/>
        <w:rPr>
          <w:rFonts w:ascii="Book Antiqua" w:hAnsi="Book Antiqua"/>
          <w:b/>
          <w:bCs/>
          <w:sz w:val="24"/>
          <w:szCs w:val="24"/>
        </w:rPr>
      </w:pPr>
    </w:p>
    <w:p w14:paraId="1159E8D4" w14:textId="77777777" w:rsidR="00C83818" w:rsidRDefault="00C83818" w:rsidP="00267320">
      <w:pPr>
        <w:pStyle w:val="NoSpacing"/>
        <w:rPr>
          <w:rFonts w:ascii="Book Antiqua" w:hAnsi="Book Antiqua"/>
          <w:b/>
          <w:bCs/>
          <w:sz w:val="24"/>
          <w:szCs w:val="24"/>
        </w:rPr>
      </w:pPr>
    </w:p>
    <w:p w14:paraId="4145B879" w14:textId="77777777" w:rsidR="00C83818" w:rsidRDefault="00C83818" w:rsidP="00267320">
      <w:pPr>
        <w:pStyle w:val="NoSpacing"/>
        <w:rPr>
          <w:rFonts w:ascii="Book Antiqua" w:hAnsi="Book Antiqua"/>
          <w:b/>
          <w:bCs/>
          <w:sz w:val="24"/>
          <w:szCs w:val="24"/>
        </w:rPr>
      </w:pPr>
    </w:p>
    <w:p w14:paraId="2AC2E149" w14:textId="77777777" w:rsidR="00C83818" w:rsidRDefault="00C83818" w:rsidP="00267320">
      <w:pPr>
        <w:pStyle w:val="NoSpacing"/>
        <w:rPr>
          <w:rFonts w:ascii="Book Antiqua" w:hAnsi="Book Antiqua"/>
          <w:b/>
          <w:bCs/>
          <w:sz w:val="24"/>
          <w:szCs w:val="24"/>
        </w:rPr>
      </w:pPr>
    </w:p>
    <w:p w14:paraId="11497381" w14:textId="77777777" w:rsidR="00C83818" w:rsidRDefault="00C83818" w:rsidP="00267320">
      <w:pPr>
        <w:pStyle w:val="NoSpacing"/>
        <w:rPr>
          <w:rFonts w:ascii="Book Antiqua" w:hAnsi="Book Antiqua"/>
          <w:b/>
          <w:bCs/>
          <w:sz w:val="24"/>
          <w:szCs w:val="24"/>
        </w:rPr>
      </w:pPr>
    </w:p>
    <w:p w14:paraId="49E0E85D" w14:textId="77777777" w:rsidR="00C83818" w:rsidRDefault="00C83818" w:rsidP="00267320">
      <w:pPr>
        <w:pStyle w:val="NoSpacing"/>
        <w:rPr>
          <w:rFonts w:ascii="Book Antiqua" w:hAnsi="Book Antiqua"/>
          <w:b/>
          <w:bCs/>
          <w:sz w:val="24"/>
          <w:szCs w:val="24"/>
        </w:rPr>
      </w:pPr>
    </w:p>
    <w:p w14:paraId="543F2315" w14:textId="77777777" w:rsidR="003A69B1" w:rsidRDefault="003A69B1" w:rsidP="00267320">
      <w:pPr>
        <w:pStyle w:val="NoSpacing"/>
        <w:rPr>
          <w:rFonts w:ascii="Book Antiqua" w:hAnsi="Book Antiqua"/>
          <w:b/>
          <w:bCs/>
          <w:sz w:val="24"/>
          <w:szCs w:val="24"/>
        </w:rPr>
      </w:pPr>
    </w:p>
    <w:p w14:paraId="1531BAAB" w14:textId="77777777" w:rsidR="000A0883" w:rsidRDefault="000A0883" w:rsidP="000A0883">
      <w:pPr>
        <w:pStyle w:val="NoSpacing"/>
        <w:pBdr>
          <w:bottom w:val="single" w:sz="12" w:space="1" w:color="auto"/>
        </w:pBdr>
        <w:jc w:val="center"/>
        <w:rPr>
          <w:rFonts w:ascii="Castellar" w:hAnsi="Castellar"/>
          <w:b/>
          <w:sz w:val="36"/>
          <w:szCs w:val="36"/>
        </w:rPr>
        <w:sectPr w:rsidR="000A0883" w:rsidSect="004A1233">
          <w:footerReference w:type="default" r:id="rId10"/>
          <w:pgSz w:w="12240" w:h="15840"/>
          <w:pgMar w:top="1152" w:right="1440" w:bottom="1152" w:left="1440" w:header="720" w:footer="720" w:gutter="0"/>
          <w:cols w:space="720"/>
          <w:titlePg/>
          <w:docGrid w:linePitch="360"/>
        </w:sectPr>
      </w:pPr>
    </w:p>
    <w:p w14:paraId="2FD2E406" w14:textId="77777777" w:rsidR="000A0883" w:rsidRDefault="000A0883" w:rsidP="000A0883">
      <w:pPr>
        <w:pStyle w:val="NoSpacing"/>
        <w:pBdr>
          <w:bottom w:val="single" w:sz="12" w:space="1" w:color="auto"/>
        </w:pBdr>
        <w:jc w:val="center"/>
        <w:rPr>
          <w:rFonts w:ascii="Castellar" w:hAnsi="Castellar"/>
          <w:b/>
          <w:sz w:val="36"/>
          <w:szCs w:val="36"/>
        </w:rPr>
      </w:pPr>
      <w:r>
        <w:rPr>
          <w:rFonts w:ascii="Castellar" w:hAnsi="Castellar"/>
          <w:b/>
          <w:sz w:val="36"/>
          <w:szCs w:val="36"/>
        </w:rPr>
        <w:lastRenderedPageBreak/>
        <w:t>C</w:t>
      </w:r>
      <w:r w:rsidRPr="00372108">
        <w:rPr>
          <w:rFonts w:ascii="Castellar" w:hAnsi="Castellar"/>
          <w:b/>
          <w:sz w:val="36"/>
          <w:szCs w:val="36"/>
        </w:rPr>
        <w:t>onfirmation Service Hours Report</w:t>
      </w:r>
    </w:p>
    <w:p w14:paraId="488292F8" w14:textId="77777777" w:rsidR="000A0883" w:rsidRDefault="000A0883" w:rsidP="000A0883">
      <w:pPr>
        <w:pStyle w:val="NoSpacing"/>
        <w:rPr>
          <w:rFonts w:ascii="Castellar" w:hAnsi="Castellar"/>
          <w:b/>
          <w:sz w:val="20"/>
          <w:szCs w:val="20"/>
        </w:rPr>
      </w:pPr>
    </w:p>
    <w:p w14:paraId="544D174C" w14:textId="77777777" w:rsidR="000A0883" w:rsidRDefault="00351667" w:rsidP="000A0883">
      <w:pPr>
        <w:pStyle w:val="NoSpacing"/>
        <w:rPr>
          <w:rFonts w:ascii="Castellar" w:hAnsi="Castellar"/>
          <w:b/>
          <w:sz w:val="20"/>
          <w:szCs w:val="20"/>
        </w:rPr>
      </w:pPr>
      <w:r>
        <w:rPr>
          <w:rFonts w:ascii="Castellar" w:hAnsi="Castellar"/>
          <w:b/>
          <w:noProof/>
          <w:sz w:val="20"/>
          <w:szCs w:val="20"/>
          <w:lang w:eastAsia="zh-TW"/>
        </w:rPr>
        <w:pict w14:anchorId="3E1EFA32">
          <v:shapetype id="_x0000_t202" coordsize="21600,21600" o:spt="202" path="m,l,21600r21600,l21600,xe">
            <v:stroke joinstyle="miter"/>
            <v:path gradientshapeok="t" o:connecttype="rect"/>
          </v:shapetype>
          <v:shape id="_x0000_s1027" type="#_x0000_t202" style="position:absolute;margin-left:392.9pt;margin-top:11pt;width:258.35pt;height:79.05pt;z-index:251658240;mso-width-percent:400;mso-width-percent:400;mso-width-relative:margin;mso-height-relative:margin">
            <v:textbox style="mso-next-textbox:#_x0000_s1027">
              <w:txbxContent>
                <w:p w14:paraId="6CB1E8C8" w14:textId="77777777" w:rsidR="00FE01FF" w:rsidRPr="00574541" w:rsidRDefault="00FE01FF" w:rsidP="000A0883">
                  <w:pPr>
                    <w:rPr>
                      <w:rFonts w:ascii="Book Antiqua" w:hAnsi="Book Antiqua"/>
                    </w:rPr>
                  </w:pPr>
                  <w:r w:rsidRPr="00574541">
                    <w:rPr>
                      <w:rFonts w:ascii="Book Antiqua" w:hAnsi="Book Antiqua"/>
                    </w:rPr>
                    <w:t xml:space="preserve">Confirmation I </w:t>
                  </w:r>
                  <w:r>
                    <w:rPr>
                      <w:rFonts w:ascii="Book Antiqua" w:hAnsi="Book Antiqua"/>
                    </w:rPr>
                    <w:t>s</w:t>
                  </w:r>
                  <w:r w:rsidRPr="00574541">
                    <w:rPr>
                      <w:rFonts w:ascii="Book Antiqua" w:hAnsi="Book Antiqua"/>
                    </w:rPr>
                    <w:t>tudents must complete a total of 15 service hours.</w:t>
                  </w:r>
                </w:p>
                <w:p w14:paraId="003C31E1" w14:textId="77777777" w:rsidR="00FE01FF" w:rsidRPr="00574541" w:rsidRDefault="00FE01FF" w:rsidP="000A0883">
                  <w:pPr>
                    <w:rPr>
                      <w:rFonts w:ascii="Book Antiqua" w:hAnsi="Book Antiqua"/>
                    </w:rPr>
                  </w:pPr>
                  <w:r w:rsidRPr="00574541">
                    <w:rPr>
                      <w:rFonts w:ascii="Book Antiqua" w:hAnsi="Book Antiqua"/>
                    </w:rPr>
                    <w:t>Confirmati</w:t>
                  </w:r>
                  <w:r>
                    <w:rPr>
                      <w:rFonts w:ascii="Book Antiqua" w:hAnsi="Book Antiqua"/>
                    </w:rPr>
                    <w:t>on</w:t>
                  </w:r>
                  <w:r w:rsidRPr="00574541">
                    <w:rPr>
                      <w:rFonts w:ascii="Book Antiqua" w:hAnsi="Book Antiqua"/>
                    </w:rPr>
                    <w:t xml:space="preserve"> II </w:t>
                  </w:r>
                  <w:r>
                    <w:rPr>
                      <w:rFonts w:ascii="Book Antiqua" w:hAnsi="Book Antiqua"/>
                    </w:rPr>
                    <w:t>s</w:t>
                  </w:r>
                  <w:r w:rsidRPr="00574541">
                    <w:rPr>
                      <w:rFonts w:ascii="Book Antiqua" w:hAnsi="Book Antiqua"/>
                    </w:rPr>
                    <w:t>tudents must complete a total of 25 service hours.</w:t>
                  </w:r>
                </w:p>
              </w:txbxContent>
            </v:textbox>
          </v:shape>
        </w:pict>
      </w:r>
    </w:p>
    <w:p w14:paraId="2C83AB55" w14:textId="77777777" w:rsidR="000A0883" w:rsidRDefault="000A0883" w:rsidP="000A0883">
      <w:pPr>
        <w:pStyle w:val="NoSpacing"/>
        <w:rPr>
          <w:rFonts w:ascii="Castellar" w:hAnsi="Castellar"/>
          <w:b/>
          <w:sz w:val="20"/>
          <w:szCs w:val="20"/>
        </w:rPr>
      </w:pPr>
    </w:p>
    <w:p w14:paraId="5250A4DC" w14:textId="77777777" w:rsidR="000A0883" w:rsidRPr="000A0883" w:rsidRDefault="000A0883" w:rsidP="000A0883">
      <w:pPr>
        <w:pStyle w:val="NoSpacing"/>
        <w:rPr>
          <w:rFonts w:ascii="Castellar" w:hAnsi="Castellar"/>
          <w:b/>
          <w:sz w:val="24"/>
          <w:szCs w:val="24"/>
        </w:rPr>
      </w:pPr>
      <w:r w:rsidRPr="000A0883">
        <w:rPr>
          <w:rFonts w:ascii="Castellar" w:hAnsi="Castellar"/>
          <w:b/>
          <w:sz w:val="24"/>
          <w:szCs w:val="24"/>
        </w:rPr>
        <w:t>Student Name:  ________________________________________</w:t>
      </w:r>
    </w:p>
    <w:p w14:paraId="7AD1629C" w14:textId="77777777" w:rsidR="000A0883" w:rsidRPr="000A0883" w:rsidRDefault="000A0883" w:rsidP="000A0883">
      <w:pPr>
        <w:pStyle w:val="NoSpacing"/>
        <w:rPr>
          <w:rFonts w:ascii="Castellar" w:hAnsi="Castellar"/>
          <w:b/>
          <w:sz w:val="24"/>
          <w:szCs w:val="24"/>
        </w:rPr>
      </w:pPr>
    </w:p>
    <w:p w14:paraId="4DC100F1" w14:textId="5F621706" w:rsidR="000A0883" w:rsidRPr="000A0883" w:rsidRDefault="000A0883" w:rsidP="000A0883">
      <w:pPr>
        <w:pStyle w:val="NoSpacing"/>
        <w:rPr>
          <w:rFonts w:ascii="Castellar" w:hAnsi="Castellar"/>
          <w:b/>
          <w:sz w:val="24"/>
          <w:szCs w:val="24"/>
        </w:rPr>
      </w:pPr>
      <w:r w:rsidRPr="000A0883">
        <w:rPr>
          <w:rFonts w:ascii="Castellar" w:hAnsi="Castellar"/>
          <w:b/>
          <w:sz w:val="24"/>
          <w:szCs w:val="24"/>
        </w:rPr>
        <w:t>Confirmation year (</w:t>
      </w:r>
      <w:r w:rsidR="00DE1883">
        <w:rPr>
          <w:rFonts w:ascii="Castellar" w:hAnsi="Castellar"/>
          <w:b/>
          <w:sz w:val="24"/>
          <w:szCs w:val="24"/>
        </w:rPr>
        <w:t>I</w:t>
      </w:r>
      <w:r w:rsidRPr="000A0883">
        <w:rPr>
          <w:rFonts w:ascii="Castellar" w:hAnsi="Castellar"/>
          <w:b/>
          <w:sz w:val="24"/>
          <w:szCs w:val="24"/>
        </w:rPr>
        <w:t xml:space="preserve"> or </w:t>
      </w:r>
      <w:r w:rsidR="00DE1883">
        <w:rPr>
          <w:rFonts w:ascii="Castellar" w:hAnsi="Castellar"/>
          <w:b/>
          <w:sz w:val="24"/>
          <w:szCs w:val="24"/>
        </w:rPr>
        <w:t>II</w:t>
      </w:r>
      <w:r w:rsidRPr="000A0883">
        <w:rPr>
          <w:rFonts w:ascii="Castellar" w:hAnsi="Castellar"/>
          <w:b/>
          <w:sz w:val="24"/>
          <w:szCs w:val="24"/>
        </w:rPr>
        <w:t>:  _________________________</w:t>
      </w:r>
      <w:r w:rsidRPr="000A0883">
        <w:rPr>
          <w:rFonts w:ascii="Castellar" w:hAnsi="Castellar"/>
          <w:b/>
          <w:sz w:val="24"/>
          <w:szCs w:val="24"/>
        </w:rPr>
        <w:tab/>
      </w:r>
    </w:p>
    <w:p w14:paraId="004E0A93" w14:textId="77777777" w:rsidR="000A0883" w:rsidRPr="000A0883" w:rsidRDefault="000A0883" w:rsidP="000A0883">
      <w:pPr>
        <w:pStyle w:val="NoSpacing"/>
        <w:rPr>
          <w:rFonts w:ascii="Castellar" w:hAnsi="Castellar"/>
          <w:b/>
          <w:sz w:val="24"/>
          <w:szCs w:val="24"/>
        </w:rPr>
      </w:pPr>
    </w:p>
    <w:p w14:paraId="4CF867E4" w14:textId="77777777" w:rsidR="000A0883" w:rsidRPr="000A0883" w:rsidRDefault="000A0883" w:rsidP="000A0883">
      <w:pPr>
        <w:pStyle w:val="NoSpacing"/>
        <w:rPr>
          <w:rFonts w:ascii="Castellar" w:hAnsi="Castellar"/>
          <w:b/>
          <w:sz w:val="24"/>
          <w:szCs w:val="24"/>
        </w:rPr>
      </w:pPr>
      <w:r w:rsidRPr="000A0883">
        <w:rPr>
          <w:rFonts w:ascii="Castellar" w:hAnsi="Castellar"/>
          <w:b/>
          <w:sz w:val="24"/>
          <w:szCs w:val="24"/>
        </w:rPr>
        <w:t>Date Submitted:  _______________________________________</w:t>
      </w:r>
    </w:p>
    <w:p w14:paraId="70B68266" w14:textId="77777777" w:rsidR="000A0883" w:rsidRDefault="000A0883" w:rsidP="000A0883">
      <w:pPr>
        <w:pStyle w:val="NoSpacing"/>
        <w:rPr>
          <w:rFonts w:ascii="Castellar" w:hAnsi="Castellar"/>
          <w:b/>
          <w:sz w:val="20"/>
          <w:szCs w:val="20"/>
        </w:rPr>
      </w:pPr>
    </w:p>
    <w:p w14:paraId="24B572DA" w14:textId="77777777" w:rsidR="000A0883" w:rsidRDefault="000A0883" w:rsidP="000A0883">
      <w:pPr>
        <w:pStyle w:val="NoSpacing"/>
        <w:rPr>
          <w:rFonts w:ascii="Castellar" w:hAnsi="Castellar"/>
          <w:b/>
          <w:sz w:val="20"/>
          <w:szCs w:val="20"/>
        </w:rPr>
      </w:pPr>
    </w:p>
    <w:tbl>
      <w:tblPr>
        <w:tblStyle w:val="TableGrid"/>
        <w:tblW w:w="0" w:type="auto"/>
        <w:tblLook w:val="04A0" w:firstRow="1" w:lastRow="0" w:firstColumn="1" w:lastColumn="0" w:noHBand="0" w:noVBand="1"/>
      </w:tblPr>
      <w:tblGrid>
        <w:gridCol w:w="2599"/>
        <w:gridCol w:w="5397"/>
        <w:gridCol w:w="2734"/>
        <w:gridCol w:w="1471"/>
        <w:gridCol w:w="975"/>
      </w:tblGrid>
      <w:tr w:rsidR="000A0883" w14:paraId="3ABC17DE" w14:textId="77777777" w:rsidTr="000A0883">
        <w:tc>
          <w:tcPr>
            <w:tcW w:w="2599" w:type="dxa"/>
            <w:shd w:val="clear" w:color="auto" w:fill="BFBFBF" w:themeFill="background1" w:themeFillShade="BF"/>
            <w:vAlign w:val="center"/>
          </w:tcPr>
          <w:p w14:paraId="6003C8F8" w14:textId="77777777" w:rsidR="000A0883" w:rsidRPr="00925FF6" w:rsidRDefault="000A0883" w:rsidP="000A0883">
            <w:pPr>
              <w:pStyle w:val="NoSpacing"/>
              <w:jc w:val="center"/>
              <w:rPr>
                <w:rFonts w:ascii="Book Antiqua" w:hAnsi="Book Antiqua"/>
                <w:b/>
              </w:rPr>
            </w:pPr>
            <w:r w:rsidRPr="00925FF6">
              <w:rPr>
                <w:rFonts w:ascii="Book Antiqua" w:hAnsi="Book Antiqua"/>
                <w:b/>
              </w:rPr>
              <w:t>Name of Organization Helped</w:t>
            </w:r>
          </w:p>
        </w:tc>
        <w:tc>
          <w:tcPr>
            <w:tcW w:w="5397" w:type="dxa"/>
            <w:shd w:val="clear" w:color="auto" w:fill="BFBFBF" w:themeFill="background1" w:themeFillShade="BF"/>
            <w:vAlign w:val="center"/>
          </w:tcPr>
          <w:p w14:paraId="0C41BFA4" w14:textId="77777777" w:rsidR="000A0883" w:rsidRPr="00925FF6" w:rsidRDefault="000A0883" w:rsidP="000A0883">
            <w:pPr>
              <w:pStyle w:val="NoSpacing"/>
              <w:jc w:val="center"/>
              <w:rPr>
                <w:rFonts w:ascii="Book Antiqua" w:hAnsi="Book Antiqua"/>
                <w:b/>
              </w:rPr>
            </w:pPr>
            <w:r w:rsidRPr="00925FF6">
              <w:rPr>
                <w:rFonts w:ascii="Book Antiqua" w:hAnsi="Book Antiqua"/>
                <w:b/>
              </w:rPr>
              <w:t>Service Description</w:t>
            </w:r>
          </w:p>
        </w:tc>
        <w:tc>
          <w:tcPr>
            <w:tcW w:w="2734" w:type="dxa"/>
            <w:shd w:val="clear" w:color="auto" w:fill="BFBFBF" w:themeFill="background1" w:themeFillShade="BF"/>
            <w:vAlign w:val="center"/>
          </w:tcPr>
          <w:p w14:paraId="5161BF7C" w14:textId="77777777" w:rsidR="000A0883" w:rsidRPr="00925FF6" w:rsidRDefault="000A0883" w:rsidP="000A0883">
            <w:pPr>
              <w:pStyle w:val="NoSpacing"/>
              <w:jc w:val="center"/>
              <w:rPr>
                <w:rFonts w:ascii="Book Antiqua" w:hAnsi="Book Antiqua"/>
                <w:b/>
              </w:rPr>
            </w:pPr>
            <w:r w:rsidRPr="00925FF6">
              <w:rPr>
                <w:rFonts w:ascii="Book Antiqua" w:hAnsi="Book Antiqua"/>
                <w:b/>
              </w:rPr>
              <w:t>Authorizing Signature</w:t>
            </w:r>
          </w:p>
        </w:tc>
        <w:tc>
          <w:tcPr>
            <w:tcW w:w="1471" w:type="dxa"/>
            <w:shd w:val="clear" w:color="auto" w:fill="BFBFBF" w:themeFill="background1" w:themeFillShade="BF"/>
            <w:vAlign w:val="center"/>
          </w:tcPr>
          <w:p w14:paraId="2DFBC7C6" w14:textId="77777777" w:rsidR="000A0883" w:rsidRPr="00925FF6" w:rsidRDefault="000A0883" w:rsidP="000A0883">
            <w:pPr>
              <w:pStyle w:val="NoSpacing"/>
              <w:jc w:val="center"/>
              <w:rPr>
                <w:rFonts w:ascii="Book Antiqua" w:hAnsi="Book Antiqua"/>
                <w:b/>
              </w:rPr>
            </w:pPr>
            <w:r w:rsidRPr="00925FF6">
              <w:rPr>
                <w:rFonts w:ascii="Book Antiqua" w:hAnsi="Book Antiqua"/>
                <w:b/>
              </w:rPr>
              <w:t>Date of Service</w:t>
            </w:r>
          </w:p>
        </w:tc>
        <w:tc>
          <w:tcPr>
            <w:tcW w:w="975" w:type="dxa"/>
            <w:shd w:val="clear" w:color="auto" w:fill="BFBFBF" w:themeFill="background1" w:themeFillShade="BF"/>
            <w:vAlign w:val="center"/>
          </w:tcPr>
          <w:p w14:paraId="2F2BB499" w14:textId="77777777" w:rsidR="000A0883" w:rsidRPr="00925FF6" w:rsidRDefault="000A0883" w:rsidP="000A0883">
            <w:pPr>
              <w:pStyle w:val="NoSpacing"/>
              <w:jc w:val="center"/>
              <w:rPr>
                <w:rFonts w:ascii="Book Antiqua" w:hAnsi="Book Antiqua"/>
                <w:b/>
              </w:rPr>
            </w:pPr>
            <w:r w:rsidRPr="00925FF6">
              <w:rPr>
                <w:rFonts w:ascii="Book Antiqua" w:hAnsi="Book Antiqua"/>
                <w:b/>
              </w:rPr>
              <w:t># of Hours</w:t>
            </w:r>
          </w:p>
        </w:tc>
      </w:tr>
      <w:tr w:rsidR="000A0883" w14:paraId="5CB8673D" w14:textId="77777777" w:rsidTr="000A0883">
        <w:trPr>
          <w:trHeight w:val="720"/>
        </w:trPr>
        <w:tc>
          <w:tcPr>
            <w:tcW w:w="2599" w:type="dxa"/>
          </w:tcPr>
          <w:p w14:paraId="5CEC61A9" w14:textId="77777777" w:rsidR="000A0883" w:rsidRDefault="000A0883" w:rsidP="000A0883">
            <w:pPr>
              <w:pStyle w:val="NoSpacing"/>
              <w:rPr>
                <w:rFonts w:ascii="Castellar" w:hAnsi="Castellar"/>
                <w:b/>
                <w:sz w:val="20"/>
                <w:szCs w:val="20"/>
              </w:rPr>
            </w:pPr>
          </w:p>
        </w:tc>
        <w:tc>
          <w:tcPr>
            <w:tcW w:w="5397" w:type="dxa"/>
          </w:tcPr>
          <w:p w14:paraId="736B6B34" w14:textId="77777777" w:rsidR="000A0883" w:rsidRDefault="000A0883" w:rsidP="000A0883">
            <w:pPr>
              <w:pStyle w:val="NoSpacing"/>
              <w:rPr>
                <w:rFonts w:ascii="Castellar" w:hAnsi="Castellar"/>
                <w:b/>
                <w:sz w:val="20"/>
                <w:szCs w:val="20"/>
              </w:rPr>
            </w:pPr>
          </w:p>
        </w:tc>
        <w:tc>
          <w:tcPr>
            <w:tcW w:w="2734" w:type="dxa"/>
          </w:tcPr>
          <w:p w14:paraId="7AFCAFC9" w14:textId="77777777" w:rsidR="000A0883" w:rsidRDefault="000A0883" w:rsidP="000A0883">
            <w:pPr>
              <w:pStyle w:val="NoSpacing"/>
              <w:rPr>
                <w:rFonts w:ascii="Castellar" w:hAnsi="Castellar"/>
                <w:b/>
                <w:sz w:val="20"/>
                <w:szCs w:val="20"/>
              </w:rPr>
            </w:pPr>
          </w:p>
        </w:tc>
        <w:tc>
          <w:tcPr>
            <w:tcW w:w="1471" w:type="dxa"/>
          </w:tcPr>
          <w:p w14:paraId="4AF0A2A3" w14:textId="77777777" w:rsidR="000A0883" w:rsidRDefault="000A0883" w:rsidP="000A0883">
            <w:pPr>
              <w:pStyle w:val="NoSpacing"/>
              <w:rPr>
                <w:rFonts w:ascii="Castellar" w:hAnsi="Castellar"/>
                <w:b/>
                <w:sz w:val="20"/>
                <w:szCs w:val="20"/>
              </w:rPr>
            </w:pPr>
          </w:p>
        </w:tc>
        <w:tc>
          <w:tcPr>
            <w:tcW w:w="975" w:type="dxa"/>
          </w:tcPr>
          <w:p w14:paraId="0C9C215B" w14:textId="77777777" w:rsidR="000A0883" w:rsidRDefault="000A0883" w:rsidP="000A0883">
            <w:pPr>
              <w:pStyle w:val="NoSpacing"/>
              <w:rPr>
                <w:rFonts w:ascii="Castellar" w:hAnsi="Castellar"/>
                <w:b/>
                <w:sz w:val="20"/>
                <w:szCs w:val="20"/>
              </w:rPr>
            </w:pPr>
          </w:p>
        </w:tc>
      </w:tr>
      <w:tr w:rsidR="000A0883" w14:paraId="05A3618C" w14:textId="77777777" w:rsidTr="000A0883">
        <w:trPr>
          <w:trHeight w:val="720"/>
        </w:trPr>
        <w:tc>
          <w:tcPr>
            <w:tcW w:w="2599" w:type="dxa"/>
          </w:tcPr>
          <w:p w14:paraId="295D7E6E" w14:textId="77777777" w:rsidR="000A0883" w:rsidRDefault="000A0883" w:rsidP="000A0883">
            <w:pPr>
              <w:pStyle w:val="NoSpacing"/>
              <w:rPr>
                <w:rFonts w:ascii="Castellar" w:hAnsi="Castellar"/>
                <w:b/>
                <w:sz w:val="20"/>
                <w:szCs w:val="20"/>
              </w:rPr>
            </w:pPr>
          </w:p>
        </w:tc>
        <w:tc>
          <w:tcPr>
            <w:tcW w:w="5397" w:type="dxa"/>
          </w:tcPr>
          <w:p w14:paraId="02C811B0" w14:textId="77777777" w:rsidR="000A0883" w:rsidRDefault="000A0883" w:rsidP="000A0883">
            <w:pPr>
              <w:pStyle w:val="NoSpacing"/>
              <w:rPr>
                <w:rFonts w:ascii="Castellar" w:hAnsi="Castellar"/>
                <w:b/>
                <w:sz w:val="20"/>
                <w:szCs w:val="20"/>
              </w:rPr>
            </w:pPr>
          </w:p>
        </w:tc>
        <w:tc>
          <w:tcPr>
            <w:tcW w:w="2734" w:type="dxa"/>
          </w:tcPr>
          <w:p w14:paraId="505B4A9A" w14:textId="77777777" w:rsidR="000A0883" w:rsidRDefault="000A0883" w:rsidP="000A0883">
            <w:pPr>
              <w:pStyle w:val="NoSpacing"/>
              <w:rPr>
                <w:rFonts w:ascii="Castellar" w:hAnsi="Castellar"/>
                <w:b/>
                <w:sz w:val="20"/>
                <w:szCs w:val="20"/>
              </w:rPr>
            </w:pPr>
          </w:p>
        </w:tc>
        <w:tc>
          <w:tcPr>
            <w:tcW w:w="1471" w:type="dxa"/>
          </w:tcPr>
          <w:p w14:paraId="5949E298" w14:textId="77777777" w:rsidR="000A0883" w:rsidRDefault="000A0883" w:rsidP="000A0883">
            <w:pPr>
              <w:pStyle w:val="NoSpacing"/>
              <w:rPr>
                <w:rFonts w:ascii="Castellar" w:hAnsi="Castellar"/>
                <w:b/>
                <w:sz w:val="20"/>
                <w:szCs w:val="20"/>
              </w:rPr>
            </w:pPr>
          </w:p>
        </w:tc>
        <w:tc>
          <w:tcPr>
            <w:tcW w:w="975" w:type="dxa"/>
          </w:tcPr>
          <w:p w14:paraId="0286BA3D" w14:textId="77777777" w:rsidR="000A0883" w:rsidRDefault="000A0883" w:rsidP="000A0883">
            <w:pPr>
              <w:pStyle w:val="NoSpacing"/>
              <w:rPr>
                <w:rFonts w:ascii="Castellar" w:hAnsi="Castellar"/>
                <w:b/>
                <w:sz w:val="20"/>
                <w:szCs w:val="20"/>
              </w:rPr>
            </w:pPr>
          </w:p>
        </w:tc>
      </w:tr>
      <w:tr w:rsidR="000A0883" w14:paraId="78620581" w14:textId="77777777" w:rsidTr="000A0883">
        <w:trPr>
          <w:trHeight w:val="720"/>
        </w:trPr>
        <w:tc>
          <w:tcPr>
            <w:tcW w:w="2599" w:type="dxa"/>
          </w:tcPr>
          <w:p w14:paraId="67E1F1DB" w14:textId="77777777" w:rsidR="000A0883" w:rsidRDefault="000A0883" w:rsidP="000A0883">
            <w:pPr>
              <w:pStyle w:val="NoSpacing"/>
              <w:rPr>
                <w:rFonts w:ascii="Castellar" w:hAnsi="Castellar"/>
                <w:b/>
                <w:sz w:val="20"/>
                <w:szCs w:val="20"/>
              </w:rPr>
            </w:pPr>
          </w:p>
        </w:tc>
        <w:tc>
          <w:tcPr>
            <w:tcW w:w="5397" w:type="dxa"/>
          </w:tcPr>
          <w:p w14:paraId="62083FA8" w14:textId="77777777" w:rsidR="000A0883" w:rsidRDefault="000A0883" w:rsidP="000A0883">
            <w:pPr>
              <w:pStyle w:val="NoSpacing"/>
              <w:rPr>
                <w:rFonts w:ascii="Castellar" w:hAnsi="Castellar"/>
                <w:b/>
                <w:sz w:val="20"/>
                <w:szCs w:val="20"/>
              </w:rPr>
            </w:pPr>
          </w:p>
        </w:tc>
        <w:tc>
          <w:tcPr>
            <w:tcW w:w="2734" w:type="dxa"/>
          </w:tcPr>
          <w:p w14:paraId="717EEA2B" w14:textId="77777777" w:rsidR="000A0883" w:rsidRDefault="000A0883" w:rsidP="000A0883">
            <w:pPr>
              <w:pStyle w:val="NoSpacing"/>
              <w:rPr>
                <w:rFonts w:ascii="Castellar" w:hAnsi="Castellar"/>
                <w:b/>
                <w:sz w:val="20"/>
                <w:szCs w:val="20"/>
              </w:rPr>
            </w:pPr>
          </w:p>
        </w:tc>
        <w:tc>
          <w:tcPr>
            <w:tcW w:w="1471" w:type="dxa"/>
          </w:tcPr>
          <w:p w14:paraId="2CEA612B" w14:textId="77777777" w:rsidR="000A0883" w:rsidRDefault="000A0883" w:rsidP="000A0883">
            <w:pPr>
              <w:pStyle w:val="NoSpacing"/>
              <w:rPr>
                <w:rFonts w:ascii="Castellar" w:hAnsi="Castellar"/>
                <w:b/>
                <w:sz w:val="20"/>
                <w:szCs w:val="20"/>
              </w:rPr>
            </w:pPr>
          </w:p>
        </w:tc>
        <w:tc>
          <w:tcPr>
            <w:tcW w:w="975" w:type="dxa"/>
          </w:tcPr>
          <w:p w14:paraId="369E77AD" w14:textId="77777777" w:rsidR="000A0883" w:rsidRDefault="000A0883" w:rsidP="000A0883">
            <w:pPr>
              <w:pStyle w:val="NoSpacing"/>
              <w:rPr>
                <w:rFonts w:ascii="Castellar" w:hAnsi="Castellar"/>
                <w:b/>
                <w:sz w:val="20"/>
                <w:szCs w:val="20"/>
              </w:rPr>
            </w:pPr>
          </w:p>
        </w:tc>
      </w:tr>
      <w:tr w:rsidR="007223C6" w14:paraId="3AF751AE" w14:textId="77777777" w:rsidTr="000A0883">
        <w:trPr>
          <w:trHeight w:val="720"/>
        </w:trPr>
        <w:tc>
          <w:tcPr>
            <w:tcW w:w="2599" w:type="dxa"/>
          </w:tcPr>
          <w:p w14:paraId="637A2803" w14:textId="77777777" w:rsidR="007223C6" w:rsidRDefault="007223C6" w:rsidP="000A0883">
            <w:pPr>
              <w:pStyle w:val="NoSpacing"/>
              <w:rPr>
                <w:rFonts w:ascii="Castellar" w:hAnsi="Castellar"/>
                <w:b/>
                <w:sz w:val="20"/>
                <w:szCs w:val="20"/>
              </w:rPr>
            </w:pPr>
          </w:p>
        </w:tc>
        <w:tc>
          <w:tcPr>
            <w:tcW w:w="5397" w:type="dxa"/>
          </w:tcPr>
          <w:p w14:paraId="605DE88F" w14:textId="77777777" w:rsidR="007223C6" w:rsidRDefault="007223C6" w:rsidP="000A0883">
            <w:pPr>
              <w:pStyle w:val="NoSpacing"/>
              <w:rPr>
                <w:rFonts w:ascii="Castellar" w:hAnsi="Castellar"/>
                <w:b/>
                <w:sz w:val="20"/>
                <w:szCs w:val="20"/>
              </w:rPr>
            </w:pPr>
          </w:p>
        </w:tc>
        <w:tc>
          <w:tcPr>
            <w:tcW w:w="2734" w:type="dxa"/>
          </w:tcPr>
          <w:p w14:paraId="0DAF9E41" w14:textId="77777777" w:rsidR="007223C6" w:rsidRDefault="007223C6" w:rsidP="000A0883">
            <w:pPr>
              <w:pStyle w:val="NoSpacing"/>
              <w:rPr>
                <w:rFonts w:ascii="Castellar" w:hAnsi="Castellar"/>
                <w:b/>
                <w:sz w:val="20"/>
                <w:szCs w:val="20"/>
              </w:rPr>
            </w:pPr>
          </w:p>
        </w:tc>
        <w:tc>
          <w:tcPr>
            <w:tcW w:w="1471" w:type="dxa"/>
          </w:tcPr>
          <w:p w14:paraId="2556D119" w14:textId="77777777" w:rsidR="007223C6" w:rsidRDefault="007223C6" w:rsidP="000A0883">
            <w:pPr>
              <w:pStyle w:val="NoSpacing"/>
              <w:rPr>
                <w:rFonts w:ascii="Castellar" w:hAnsi="Castellar"/>
                <w:b/>
                <w:sz w:val="20"/>
                <w:szCs w:val="20"/>
              </w:rPr>
            </w:pPr>
          </w:p>
        </w:tc>
        <w:tc>
          <w:tcPr>
            <w:tcW w:w="975" w:type="dxa"/>
          </w:tcPr>
          <w:p w14:paraId="0EA06960" w14:textId="77777777" w:rsidR="007223C6" w:rsidRDefault="007223C6" w:rsidP="000A0883">
            <w:pPr>
              <w:pStyle w:val="NoSpacing"/>
              <w:rPr>
                <w:rFonts w:ascii="Castellar" w:hAnsi="Castellar"/>
                <w:b/>
                <w:sz w:val="20"/>
                <w:szCs w:val="20"/>
              </w:rPr>
            </w:pPr>
          </w:p>
        </w:tc>
      </w:tr>
      <w:tr w:rsidR="000A0883" w14:paraId="221AA211" w14:textId="77777777" w:rsidTr="000A0883">
        <w:trPr>
          <w:trHeight w:val="720"/>
        </w:trPr>
        <w:tc>
          <w:tcPr>
            <w:tcW w:w="2599" w:type="dxa"/>
          </w:tcPr>
          <w:p w14:paraId="3D0556D4" w14:textId="77777777" w:rsidR="000A0883" w:rsidRDefault="000A0883" w:rsidP="000A0883">
            <w:pPr>
              <w:pStyle w:val="NoSpacing"/>
              <w:rPr>
                <w:rFonts w:ascii="Castellar" w:hAnsi="Castellar"/>
                <w:b/>
                <w:sz w:val="20"/>
                <w:szCs w:val="20"/>
              </w:rPr>
            </w:pPr>
          </w:p>
        </w:tc>
        <w:tc>
          <w:tcPr>
            <w:tcW w:w="5397" w:type="dxa"/>
          </w:tcPr>
          <w:p w14:paraId="10E0DBF5" w14:textId="77777777" w:rsidR="000A0883" w:rsidRDefault="000A0883" w:rsidP="000A0883">
            <w:pPr>
              <w:pStyle w:val="NoSpacing"/>
              <w:rPr>
                <w:rFonts w:ascii="Castellar" w:hAnsi="Castellar"/>
                <w:b/>
                <w:sz w:val="20"/>
                <w:szCs w:val="20"/>
              </w:rPr>
            </w:pPr>
          </w:p>
        </w:tc>
        <w:tc>
          <w:tcPr>
            <w:tcW w:w="2734" w:type="dxa"/>
          </w:tcPr>
          <w:p w14:paraId="1D6310C9" w14:textId="77777777" w:rsidR="000A0883" w:rsidRDefault="000A0883" w:rsidP="000A0883">
            <w:pPr>
              <w:pStyle w:val="NoSpacing"/>
              <w:rPr>
                <w:rFonts w:ascii="Castellar" w:hAnsi="Castellar"/>
                <w:b/>
                <w:sz w:val="20"/>
                <w:szCs w:val="20"/>
              </w:rPr>
            </w:pPr>
          </w:p>
        </w:tc>
        <w:tc>
          <w:tcPr>
            <w:tcW w:w="1471" w:type="dxa"/>
          </w:tcPr>
          <w:p w14:paraId="7C87AD22" w14:textId="77777777" w:rsidR="000A0883" w:rsidRDefault="000A0883" w:rsidP="000A0883">
            <w:pPr>
              <w:pStyle w:val="NoSpacing"/>
              <w:rPr>
                <w:rFonts w:ascii="Castellar" w:hAnsi="Castellar"/>
                <w:b/>
                <w:sz w:val="20"/>
                <w:szCs w:val="20"/>
              </w:rPr>
            </w:pPr>
          </w:p>
        </w:tc>
        <w:tc>
          <w:tcPr>
            <w:tcW w:w="975" w:type="dxa"/>
          </w:tcPr>
          <w:p w14:paraId="7C09E171" w14:textId="77777777" w:rsidR="000A0883" w:rsidRDefault="000A0883" w:rsidP="000A0883">
            <w:pPr>
              <w:pStyle w:val="NoSpacing"/>
              <w:rPr>
                <w:rFonts w:ascii="Castellar" w:hAnsi="Castellar"/>
                <w:b/>
                <w:sz w:val="20"/>
                <w:szCs w:val="20"/>
              </w:rPr>
            </w:pPr>
          </w:p>
        </w:tc>
      </w:tr>
      <w:tr w:rsidR="000A0883" w14:paraId="65929555" w14:textId="77777777" w:rsidTr="000A0883">
        <w:trPr>
          <w:trHeight w:val="720"/>
        </w:trPr>
        <w:tc>
          <w:tcPr>
            <w:tcW w:w="2599" w:type="dxa"/>
          </w:tcPr>
          <w:p w14:paraId="72C81CF2" w14:textId="77777777" w:rsidR="000A0883" w:rsidRDefault="000A0883" w:rsidP="000A0883">
            <w:pPr>
              <w:pStyle w:val="NoSpacing"/>
              <w:rPr>
                <w:rFonts w:ascii="Castellar" w:hAnsi="Castellar"/>
                <w:b/>
                <w:sz w:val="20"/>
                <w:szCs w:val="20"/>
              </w:rPr>
            </w:pPr>
          </w:p>
        </w:tc>
        <w:tc>
          <w:tcPr>
            <w:tcW w:w="5397" w:type="dxa"/>
          </w:tcPr>
          <w:p w14:paraId="020B67A7" w14:textId="77777777" w:rsidR="000A0883" w:rsidRDefault="000A0883" w:rsidP="000A0883">
            <w:pPr>
              <w:pStyle w:val="NoSpacing"/>
              <w:rPr>
                <w:rFonts w:ascii="Castellar" w:hAnsi="Castellar"/>
                <w:b/>
                <w:sz w:val="20"/>
                <w:szCs w:val="20"/>
              </w:rPr>
            </w:pPr>
          </w:p>
        </w:tc>
        <w:tc>
          <w:tcPr>
            <w:tcW w:w="2734" w:type="dxa"/>
          </w:tcPr>
          <w:p w14:paraId="0A942F56" w14:textId="77777777" w:rsidR="000A0883" w:rsidRDefault="000A0883" w:rsidP="000A0883">
            <w:pPr>
              <w:pStyle w:val="NoSpacing"/>
              <w:rPr>
                <w:rFonts w:ascii="Castellar" w:hAnsi="Castellar"/>
                <w:b/>
                <w:sz w:val="20"/>
                <w:szCs w:val="20"/>
              </w:rPr>
            </w:pPr>
          </w:p>
        </w:tc>
        <w:tc>
          <w:tcPr>
            <w:tcW w:w="1471" w:type="dxa"/>
          </w:tcPr>
          <w:p w14:paraId="71E8BC86" w14:textId="77777777" w:rsidR="000A0883" w:rsidRDefault="000A0883" w:rsidP="000A0883">
            <w:pPr>
              <w:pStyle w:val="NoSpacing"/>
              <w:rPr>
                <w:rFonts w:ascii="Castellar" w:hAnsi="Castellar"/>
                <w:b/>
                <w:sz w:val="20"/>
                <w:szCs w:val="20"/>
              </w:rPr>
            </w:pPr>
          </w:p>
        </w:tc>
        <w:tc>
          <w:tcPr>
            <w:tcW w:w="975" w:type="dxa"/>
          </w:tcPr>
          <w:p w14:paraId="0895600D" w14:textId="77777777" w:rsidR="000A0883" w:rsidRDefault="000A0883" w:rsidP="000A0883">
            <w:pPr>
              <w:pStyle w:val="NoSpacing"/>
              <w:rPr>
                <w:rFonts w:ascii="Castellar" w:hAnsi="Castellar"/>
                <w:b/>
                <w:sz w:val="20"/>
                <w:szCs w:val="20"/>
              </w:rPr>
            </w:pPr>
          </w:p>
        </w:tc>
      </w:tr>
      <w:tr w:rsidR="000A0883" w14:paraId="1F0A326E" w14:textId="77777777" w:rsidTr="000A0883">
        <w:trPr>
          <w:trHeight w:val="720"/>
        </w:trPr>
        <w:tc>
          <w:tcPr>
            <w:tcW w:w="2599" w:type="dxa"/>
          </w:tcPr>
          <w:p w14:paraId="4377CA13" w14:textId="77777777" w:rsidR="000A0883" w:rsidRDefault="000A0883" w:rsidP="000A0883">
            <w:pPr>
              <w:pStyle w:val="NoSpacing"/>
              <w:rPr>
                <w:rFonts w:ascii="Castellar" w:hAnsi="Castellar"/>
                <w:b/>
                <w:sz w:val="20"/>
                <w:szCs w:val="20"/>
              </w:rPr>
            </w:pPr>
          </w:p>
        </w:tc>
        <w:tc>
          <w:tcPr>
            <w:tcW w:w="5397" w:type="dxa"/>
          </w:tcPr>
          <w:p w14:paraId="65901FD4" w14:textId="77777777" w:rsidR="000A0883" w:rsidRDefault="000A0883" w:rsidP="000A0883">
            <w:pPr>
              <w:pStyle w:val="NoSpacing"/>
              <w:rPr>
                <w:rFonts w:ascii="Castellar" w:hAnsi="Castellar"/>
                <w:b/>
                <w:sz w:val="20"/>
                <w:szCs w:val="20"/>
              </w:rPr>
            </w:pPr>
          </w:p>
        </w:tc>
        <w:tc>
          <w:tcPr>
            <w:tcW w:w="2734" w:type="dxa"/>
          </w:tcPr>
          <w:p w14:paraId="6521FB8E" w14:textId="77777777" w:rsidR="000A0883" w:rsidRDefault="000A0883" w:rsidP="000A0883">
            <w:pPr>
              <w:pStyle w:val="NoSpacing"/>
              <w:rPr>
                <w:rFonts w:ascii="Castellar" w:hAnsi="Castellar"/>
                <w:b/>
                <w:sz w:val="20"/>
                <w:szCs w:val="20"/>
              </w:rPr>
            </w:pPr>
          </w:p>
        </w:tc>
        <w:tc>
          <w:tcPr>
            <w:tcW w:w="1471" w:type="dxa"/>
          </w:tcPr>
          <w:p w14:paraId="63BC53DF" w14:textId="77777777" w:rsidR="000A0883" w:rsidRDefault="000A0883" w:rsidP="000A0883">
            <w:pPr>
              <w:pStyle w:val="NoSpacing"/>
              <w:rPr>
                <w:rFonts w:ascii="Castellar" w:hAnsi="Castellar"/>
                <w:b/>
                <w:sz w:val="20"/>
                <w:szCs w:val="20"/>
              </w:rPr>
            </w:pPr>
          </w:p>
        </w:tc>
        <w:tc>
          <w:tcPr>
            <w:tcW w:w="975" w:type="dxa"/>
          </w:tcPr>
          <w:p w14:paraId="4AEA7152" w14:textId="77777777" w:rsidR="000A0883" w:rsidRDefault="000A0883" w:rsidP="000A0883">
            <w:pPr>
              <w:pStyle w:val="NoSpacing"/>
              <w:rPr>
                <w:rFonts w:ascii="Castellar" w:hAnsi="Castellar"/>
                <w:b/>
                <w:sz w:val="20"/>
                <w:szCs w:val="20"/>
              </w:rPr>
            </w:pPr>
          </w:p>
        </w:tc>
      </w:tr>
    </w:tbl>
    <w:p w14:paraId="653D5F0E" w14:textId="77777777" w:rsidR="00C83818" w:rsidRPr="000D3C11" w:rsidRDefault="00C83818" w:rsidP="00267320">
      <w:pPr>
        <w:pStyle w:val="NoSpacing"/>
        <w:rPr>
          <w:rFonts w:ascii="Book Antiqua" w:hAnsi="Book Antiqua"/>
          <w:b/>
          <w:bCs/>
          <w:sz w:val="24"/>
          <w:szCs w:val="24"/>
        </w:rPr>
      </w:pPr>
    </w:p>
    <w:p w14:paraId="7E7485A8" w14:textId="77777777" w:rsidR="000A0883" w:rsidRDefault="000A0883" w:rsidP="00267320">
      <w:pPr>
        <w:pStyle w:val="NoSpacing"/>
        <w:pBdr>
          <w:bottom w:val="single" w:sz="12" w:space="1" w:color="auto"/>
        </w:pBdr>
        <w:rPr>
          <w:rFonts w:ascii="Castellar" w:hAnsi="Castellar"/>
          <w:b/>
          <w:bCs/>
          <w:sz w:val="36"/>
          <w:szCs w:val="36"/>
        </w:rPr>
        <w:sectPr w:rsidR="000A0883" w:rsidSect="000A0883">
          <w:pgSz w:w="15840" w:h="12240" w:orient="landscape"/>
          <w:pgMar w:top="1440" w:right="1440" w:bottom="1440" w:left="1440" w:header="720" w:footer="720" w:gutter="0"/>
          <w:cols w:space="720"/>
          <w:docGrid w:linePitch="360"/>
        </w:sectPr>
      </w:pPr>
    </w:p>
    <w:p w14:paraId="57387B9C" w14:textId="77777777" w:rsidR="00372108" w:rsidRDefault="00995E3E" w:rsidP="00267320">
      <w:pPr>
        <w:pStyle w:val="NoSpacing"/>
        <w:pBdr>
          <w:bottom w:val="single" w:sz="12" w:space="1" w:color="auto"/>
        </w:pBdr>
        <w:rPr>
          <w:rFonts w:ascii="Castellar" w:hAnsi="Castellar"/>
          <w:b/>
          <w:bCs/>
          <w:sz w:val="36"/>
          <w:szCs w:val="36"/>
        </w:rPr>
      </w:pPr>
      <w:r w:rsidRPr="00995E3E">
        <w:rPr>
          <w:rFonts w:ascii="Castellar" w:hAnsi="Castellar"/>
          <w:b/>
          <w:bCs/>
          <w:sz w:val="36"/>
          <w:szCs w:val="36"/>
        </w:rPr>
        <w:lastRenderedPageBreak/>
        <w:t>Confirmation Checklist</w:t>
      </w:r>
    </w:p>
    <w:p w14:paraId="2CEAF9FF" w14:textId="77777777" w:rsidR="00995E3E" w:rsidRDefault="00995E3E" w:rsidP="00267320">
      <w:pPr>
        <w:pStyle w:val="NoSpacing"/>
        <w:rPr>
          <w:rFonts w:ascii="Castellar" w:hAnsi="Castellar"/>
          <w:b/>
          <w:bCs/>
        </w:rPr>
      </w:pPr>
    </w:p>
    <w:p w14:paraId="4D857BCF" w14:textId="77777777" w:rsidR="00995E3E" w:rsidRPr="0031475D" w:rsidRDefault="00995E3E" w:rsidP="00995E3E">
      <w:pPr>
        <w:pStyle w:val="NoSpacing"/>
        <w:jc w:val="center"/>
        <w:rPr>
          <w:rFonts w:ascii="Castellar" w:hAnsi="Castellar"/>
          <w:b/>
          <w:bCs/>
          <w:sz w:val="28"/>
          <w:szCs w:val="28"/>
        </w:rPr>
      </w:pPr>
      <w:r w:rsidRPr="0031475D">
        <w:rPr>
          <w:rFonts w:ascii="Castellar" w:hAnsi="Castellar"/>
          <w:b/>
          <w:bCs/>
          <w:sz w:val="28"/>
          <w:szCs w:val="28"/>
        </w:rPr>
        <w:t>Confirmation Year I</w:t>
      </w:r>
    </w:p>
    <w:p w14:paraId="14EB9BAE" w14:textId="77777777" w:rsidR="00995E3E" w:rsidRDefault="00995E3E" w:rsidP="00267320">
      <w:pPr>
        <w:pStyle w:val="NoSpacing"/>
        <w:rPr>
          <w:rFonts w:ascii="Castellar" w:hAnsi="Castellar"/>
          <w:b/>
          <w:bCs/>
        </w:rPr>
      </w:pPr>
    </w:p>
    <w:p w14:paraId="2DC00FC5" w14:textId="77777777" w:rsidR="0031475D" w:rsidRDefault="0031475D" w:rsidP="00267320">
      <w:pPr>
        <w:pStyle w:val="NoSpacing"/>
        <w:rPr>
          <w:rFonts w:ascii="Castellar" w:hAnsi="Castellar"/>
          <w:b/>
          <w:bCs/>
        </w:rPr>
      </w:pPr>
    </w:p>
    <w:p w14:paraId="3C29BCD4" w14:textId="77777777" w:rsidR="0031475D" w:rsidRDefault="0031475D" w:rsidP="00267320">
      <w:pPr>
        <w:pStyle w:val="NoSpacing"/>
        <w:rPr>
          <w:rFonts w:ascii="Castellar" w:hAnsi="Castellar"/>
          <w:b/>
          <w:bCs/>
        </w:rPr>
      </w:pPr>
    </w:p>
    <w:p w14:paraId="283DD6B3" w14:textId="77777777" w:rsidR="00995E3E" w:rsidRDefault="00995E3E" w:rsidP="00267320">
      <w:pPr>
        <w:pStyle w:val="NoSpacing"/>
        <w:rPr>
          <w:rFonts w:ascii="Castellar" w:hAnsi="Castellar"/>
          <w:b/>
          <w:bCs/>
        </w:rPr>
      </w:pPr>
    </w:p>
    <w:p w14:paraId="67626804" w14:textId="77777777" w:rsidR="00995E3E" w:rsidRPr="0031475D" w:rsidRDefault="00995E3E" w:rsidP="00995E3E">
      <w:pPr>
        <w:pStyle w:val="NoSpacing"/>
        <w:jc w:val="center"/>
        <w:rPr>
          <w:rFonts w:ascii="Castellar" w:hAnsi="Castellar"/>
          <w:b/>
          <w:bCs/>
          <w:sz w:val="24"/>
          <w:szCs w:val="24"/>
        </w:rPr>
      </w:pPr>
      <w:r w:rsidRPr="0031475D">
        <w:rPr>
          <w:rFonts w:ascii="Castellar" w:hAnsi="Castellar"/>
          <w:b/>
          <w:bCs/>
          <w:sz w:val="24"/>
          <w:szCs w:val="24"/>
        </w:rPr>
        <w:t>Student Name:</w:t>
      </w:r>
      <w:r w:rsidRPr="0031475D">
        <w:rPr>
          <w:rFonts w:ascii="Castellar" w:hAnsi="Castellar"/>
          <w:b/>
          <w:bCs/>
          <w:sz w:val="24"/>
          <w:szCs w:val="24"/>
        </w:rPr>
        <w:tab/>
        <w:t>____________________________________________</w:t>
      </w:r>
    </w:p>
    <w:p w14:paraId="453D5D3C" w14:textId="77777777" w:rsidR="00995E3E" w:rsidRDefault="00995E3E" w:rsidP="00267320">
      <w:pPr>
        <w:pStyle w:val="NoSpacing"/>
        <w:rPr>
          <w:rFonts w:ascii="Castellar" w:hAnsi="Castellar"/>
          <w:b/>
          <w:bCs/>
        </w:rPr>
      </w:pPr>
    </w:p>
    <w:p w14:paraId="3F8CE7EB" w14:textId="77777777" w:rsidR="00995E3E" w:rsidRDefault="00995E3E" w:rsidP="00267320">
      <w:pPr>
        <w:pStyle w:val="NoSpacing"/>
        <w:rPr>
          <w:rFonts w:ascii="Castellar" w:hAnsi="Castellar"/>
          <w:b/>
          <w:bCs/>
        </w:rPr>
      </w:pPr>
    </w:p>
    <w:p w14:paraId="1BA9FE16" w14:textId="77777777" w:rsidR="0031475D" w:rsidRDefault="0031475D" w:rsidP="00267320">
      <w:pPr>
        <w:pStyle w:val="NoSpacing"/>
        <w:rPr>
          <w:rFonts w:ascii="Castellar" w:hAnsi="Castellar"/>
          <w:b/>
          <w:bCs/>
        </w:rPr>
      </w:pPr>
    </w:p>
    <w:p w14:paraId="6385520E" w14:textId="77777777" w:rsidR="0031475D" w:rsidRDefault="0031475D" w:rsidP="00267320">
      <w:pPr>
        <w:pStyle w:val="NoSpacing"/>
        <w:rPr>
          <w:rFonts w:ascii="Castellar" w:hAnsi="Castellar"/>
          <w:b/>
          <w:bCs/>
        </w:rPr>
      </w:pPr>
    </w:p>
    <w:p w14:paraId="0CA9C88B" w14:textId="77777777" w:rsidR="00995E3E" w:rsidRDefault="00995E3E" w:rsidP="00995E3E">
      <w:pPr>
        <w:pStyle w:val="NoSpacing"/>
        <w:numPr>
          <w:ilvl w:val="0"/>
          <w:numId w:val="8"/>
        </w:numPr>
        <w:spacing w:line="480" w:lineRule="auto"/>
        <w:rPr>
          <w:rFonts w:ascii="Book Antiqua" w:hAnsi="Book Antiqua"/>
          <w:bCs/>
          <w:sz w:val="32"/>
          <w:szCs w:val="32"/>
        </w:rPr>
      </w:pPr>
      <w:r w:rsidRPr="00E901B2">
        <w:rPr>
          <w:rFonts w:ascii="Book Antiqua" w:hAnsi="Book Antiqua"/>
          <w:bCs/>
          <w:sz w:val="32"/>
          <w:szCs w:val="32"/>
        </w:rPr>
        <w:t>Registration</w:t>
      </w:r>
    </w:p>
    <w:p w14:paraId="6AD9CBE7" w14:textId="5504CBFA" w:rsidR="00090D2E" w:rsidRPr="00E901B2" w:rsidRDefault="00090D2E" w:rsidP="00090D2E">
      <w:pPr>
        <w:pStyle w:val="NoSpacing"/>
        <w:numPr>
          <w:ilvl w:val="1"/>
          <w:numId w:val="8"/>
        </w:numPr>
        <w:spacing w:line="480" w:lineRule="auto"/>
        <w:rPr>
          <w:rFonts w:ascii="Book Antiqua" w:hAnsi="Book Antiqua"/>
          <w:bCs/>
          <w:sz w:val="32"/>
          <w:szCs w:val="32"/>
        </w:rPr>
      </w:pPr>
      <w:r>
        <w:rPr>
          <w:rFonts w:ascii="Book Antiqua" w:hAnsi="Book Antiqua"/>
          <w:bCs/>
          <w:sz w:val="32"/>
          <w:szCs w:val="32"/>
        </w:rPr>
        <w:t>Birth Certificate</w:t>
      </w:r>
    </w:p>
    <w:p w14:paraId="687F2DB9" w14:textId="77777777" w:rsidR="00995E3E" w:rsidRPr="00E901B2" w:rsidRDefault="00995E3E" w:rsidP="00995E3E">
      <w:pPr>
        <w:pStyle w:val="NoSpacing"/>
        <w:numPr>
          <w:ilvl w:val="1"/>
          <w:numId w:val="8"/>
        </w:numPr>
        <w:spacing w:line="480" w:lineRule="auto"/>
        <w:rPr>
          <w:rFonts w:ascii="Book Antiqua" w:hAnsi="Book Antiqua"/>
          <w:bCs/>
          <w:sz w:val="32"/>
          <w:szCs w:val="32"/>
        </w:rPr>
      </w:pPr>
      <w:r w:rsidRPr="00E901B2">
        <w:rPr>
          <w:rFonts w:ascii="Book Antiqua" w:hAnsi="Book Antiqua"/>
          <w:bCs/>
          <w:sz w:val="32"/>
          <w:szCs w:val="32"/>
        </w:rPr>
        <w:t>Baptismal Certificate</w:t>
      </w:r>
    </w:p>
    <w:p w14:paraId="7209F902" w14:textId="77777777" w:rsidR="00995E3E" w:rsidRPr="00E901B2" w:rsidRDefault="00995E3E" w:rsidP="00995E3E">
      <w:pPr>
        <w:pStyle w:val="NoSpacing"/>
        <w:numPr>
          <w:ilvl w:val="1"/>
          <w:numId w:val="8"/>
        </w:numPr>
        <w:spacing w:line="480" w:lineRule="auto"/>
        <w:rPr>
          <w:rFonts w:ascii="Book Antiqua" w:hAnsi="Book Antiqua"/>
          <w:bCs/>
          <w:sz w:val="32"/>
          <w:szCs w:val="32"/>
        </w:rPr>
      </w:pPr>
      <w:r w:rsidRPr="00E901B2">
        <w:rPr>
          <w:rFonts w:ascii="Book Antiqua" w:hAnsi="Book Antiqua"/>
          <w:bCs/>
          <w:sz w:val="32"/>
          <w:szCs w:val="32"/>
        </w:rPr>
        <w:t>First Eucharist Certificate</w:t>
      </w:r>
    </w:p>
    <w:p w14:paraId="03A2A3A9" w14:textId="77777777" w:rsidR="00995E3E" w:rsidRPr="00E901B2" w:rsidRDefault="00E901B2" w:rsidP="00995E3E">
      <w:pPr>
        <w:pStyle w:val="NoSpacing"/>
        <w:numPr>
          <w:ilvl w:val="0"/>
          <w:numId w:val="8"/>
        </w:numPr>
        <w:spacing w:line="480" w:lineRule="auto"/>
        <w:rPr>
          <w:rFonts w:ascii="Book Antiqua" w:hAnsi="Book Antiqua"/>
          <w:bCs/>
          <w:sz w:val="32"/>
          <w:szCs w:val="32"/>
        </w:rPr>
      </w:pPr>
      <w:r>
        <w:rPr>
          <w:rFonts w:ascii="Book Antiqua" w:hAnsi="Book Antiqua"/>
          <w:bCs/>
          <w:sz w:val="32"/>
          <w:szCs w:val="32"/>
        </w:rPr>
        <w:t xml:space="preserve">Holy </w:t>
      </w:r>
      <w:r w:rsidR="00995E3E" w:rsidRPr="00E901B2">
        <w:rPr>
          <w:rFonts w:ascii="Book Antiqua" w:hAnsi="Book Antiqua"/>
          <w:bCs/>
          <w:sz w:val="32"/>
          <w:szCs w:val="32"/>
        </w:rPr>
        <w:t>Mass Attendance</w:t>
      </w:r>
      <w:r w:rsidR="0031475D" w:rsidRPr="00E901B2">
        <w:rPr>
          <w:rFonts w:ascii="Book Antiqua" w:hAnsi="Book Antiqua"/>
          <w:bCs/>
          <w:sz w:val="32"/>
          <w:szCs w:val="32"/>
        </w:rPr>
        <w:t>:  _______</w:t>
      </w:r>
      <w:r w:rsidRPr="00E901B2">
        <w:rPr>
          <w:rFonts w:ascii="Book Antiqua" w:hAnsi="Book Antiqua"/>
          <w:bCs/>
          <w:sz w:val="32"/>
          <w:szCs w:val="32"/>
        </w:rPr>
        <w:t>%</w:t>
      </w:r>
    </w:p>
    <w:p w14:paraId="116D4D75" w14:textId="77777777" w:rsidR="00995E3E" w:rsidRPr="00E901B2" w:rsidRDefault="00995E3E" w:rsidP="00995E3E">
      <w:pPr>
        <w:pStyle w:val="NoSpacing"/>
        <w:numPr>
          <w:ilvl w:val="0"/>
          <w:numId w:val="8"/>
        </w:numPr>
        <w:spacing w:line="480" w:lineRule="auto"/>
        <w:rPr>
          <w:rFonts w:ascii="Book Antiqua" w:hAnsi="Book Antiqua"/>
          <w:bCs/>
          <w:sz w:val="32"/>
          <w:szCs w:val="32"/>
        </w:rPr>
      </w:pPr>
      <w:r w:rsidRPr="00E901B2">
        <w:rPr>
          <w:rFonts w:ascii="Book Antiqua" w:hAnsi="Book Antiqua"/>
          <w:bCs/>
          <w:sz w:val="32"/>
          <w:szCs w:val="32"/>
        </w:rPr>
        <w:t>Class Attendance</w:t>
      </w:r>
      <w:r w:rsidR="0031475D" w:rsidRPr="00E901B2">
        <w:rPr>
          <w:rFonts w:ascii="Book Antiqua" w:hAnsi="Book Antiqua"/>
          <w:bCs/>
          <w:sz w:val="32"/>
          <w:szCs w:val="32"/>
        </w:rPr>
        <w:t>:  _______</w:t>
      </w:r>
      <w:r w:rsidR="00E901B2" w:rsidRPr="00E901B2">
        <w:rPr>
          <w:rFonts w:ascii="Book Antiqua" w:hAnsi="Book Antiqua"/>
          <w:bCs/>
          <w:sz w:val="32"/>
          <w:szCs w:val="32"/>
        </w:rPr>
        <w:t>%</w:t>
      </w:r>
    </w:p>
    <w:p w14:paraId="29414AC9" w14:textId="77777777" w:rsidR="00E901B2" w:rsidRDefault="00E901B2" w:rsidP="00995E3E">
      <w:pPr>
        <w:pStyle w:val="NoSpacing"/>
        <w:numPr>
          <w:ilvl w:val="0"/>
          <w:numId w:val="8"/>
        </w:numPr>
        <w:spacing w:line="480" w:lineRule="auto"/>
        <w:rPr>
          <w:rFonts w:ascii="Book Antiqua" w:hAnsi="Book Antiqua"/>
          <w:bCs/>
          <w:sz w:val="32"/>
          <w:szCs w:val="32"/>
        </w:rPr>
      </w:pPr>
      <w:r>
        <w:rPr>
          <w:rFonts w:ascii="Book Antiqua" w:hAnsi="Book Antiqua"/>
          <w:bCs/>
          <w:sz w:val="32"/>
          <w:szCs w:val="32"/>
        </w:rPr>
        <w:t>Retreat Attendance</w:t>
      </w:r>
    </w:p>
    <w:p w14:paraId="48DECD39" w14:textId="77777777" w:rsidR="00E901B2" w:rsidRPr="00E901B2" w:rsidRDefault="00995E3E" w:rsidP="00E901B2">
      <w:pPr>
        <w:pStyle w:val="NoSpacing"/>
        <w:numPr>
          <w:ilvl w:val="0"/>
          <w:numId w:val="8"/>
        </w:numPr>
        <w:spacing w:line="480" w:lineRule="auto"/>
        <w:rPr>
          <w:rFonts w:ascii="Book Antiqua" w:hAnsi="Book Antiqua"/>
          <w:bCs/>
          <w:sz w:val="32"/>
          <w:szCs w:val="32"/>
        </w:rPr>
      </w:pPr>
      <w:r w:rsidRPr="00E901B2">
        <w:rPr>
          <w:rFonts w:ascii="Book Antiqua" w:hAnsi="Book Antiqua"/>
          <w:bCs/>
          <w:sz w:val="32"/>
          <w:szCs w:val="32"/>
        </w:rPr>
        <w:t xml:space="preserve">15 </w:t>
      </w:r>
      <w:r w:rsidR="0031475D" w:rsidRPr="00E901B2">
        <w:rPr>
          <w:rFonts w:ascii="Book Antiqua" w:hAnsi="Book Antiqua"/>
          <w:bCs/>
          <w:sz w:val="32"/>
          <w:szCs w:val="32"/>
        </w:rPr>
        <w:t>H</w:t>
      </w:r>
      <w:r w:rsidRPr="00E901B2">
        <w:rPr>
          <w:rFonts w:ascii="Book Antiqua" w:hAnsi="Book Antiqua"/>
          <w:bCs/>
          <w:sz w:val="32"/>
          <w:szCs w:val="32"/>
        </w:rPr>
        <w:t xml:space="preserve">ours of </w:t>
      </w:r>
      <w:r w:rsidR="0031475D" w:rsidRPr="00E901B2">
        <w:rPr>
          <w:rFonts w:ascii="Book Antiqua" w:hAnsi="Book Antiqua"/>
          <w:bCs/>
          <w:sz w:val="32"/>
          <w:szCs w:val="32"/>
        </w:rPr>
        <w:t>C</w:t>
      </w:r>
      <w:r w:rsidRPr="00E901B2">
        <w:rPr>
          <w:rFonts w:ascii="Book Antiqua" w:hAnsi="Book Antiqua"/>
          <w:bCs/>
          <w:sz w:val="32"/>
          <w:szCs w:val="32"/>
        </w:rPr>
        <w:t xml:space="preserve">ommunity </w:t>
      </w:r>
      <w:r w:rsidR="0031475D" w:rsidRPr="00E901B2">
        <w:rPr>
          <w:rFonts w:ascii="Book Antiqua" w:hAnsi="Book Antiqua"/>
          <w:bCs/>
          <w:sz w:val="32"/>
          <w:szCs w:val="32"/>
        </w:rPr>
        <w:t>S</w:t>
      </w:r>
      <w:r w:rsidRPr="00E901B2">
        <w:rPr>
          <w:rFonts w:ascii="Book Antiqua" w:hAnsi="Book Antiqua"/>
          <w:bCs/>
          <w:sz w:val="32"/>
          <w:szCs w:val="32"/>
        </w:rPr>
        <w:t>ervice</w:t>
      </w:r>
    </w:p>
    <w:p w14:paraId="2673D322" w14:textId="77777777" w:rsidR="00995E3E" w:rsidRPr="00E901B2" w:rsidRDefault="00995E3E" w:rsidP="00995E3E">
      <w:pPr>
        <w:pStyle w:val="NoSpacing"/>
        <w:numPr>
          <w:ilvl w:val="0"/>
          <w:numId w:val="8"/>
        </w:numPr>
        <w:spacing w:line="480" w:lineRule="auto"/>
        <w:rPr>
          <w:rFonts w:ascii="Book Antiqua" w:hAnsi="Book Antiqua"/>
          <w:bCs/>
          <w:sz w:val="32"/>
          <w:szCs w:val="32"/>
        </w:rPr>
      </w:pPr>
      <w:r w:rsidRPr="00E901B2">
        <w:rPr>
          <w:rFonts w:ascii="Book Antiqua" w:hAnsi="Book Antiqua"/>
          <w:bCs/>
          <w:sz w:val="32"/>
          <w:szCs w:val="32"/>
        </w:rPr>
        <w:t xml:space="preserve">Knowledge of the </w:t>
      </w:r>
      <w:r w:rsidR="0031475D" w:rsidRPr="00E901B2">
        <w:rPr>
          <w:rFonts w:ascii="Book Antiqua" w:hAnsi="Book Antiqua"/>
          <w:bCs/>
          <w:sz w:val="32"/>
          <w:szCs w:val="32"/>
        </w:rPr>
        <w:t>F</w:t>
      </w:r>
      <w:r w:rsidRPr="00E901B2">
        <w:rPr>
          <w:rFonts w:ascii="Book Antiqua" w:hAnsi="Book Antiqua"/>
          <w:bCs/>
          <w:sz w:val="32"/>
          <w:szCs w:val="32"/>
        </w:rPr>
        <w:t>aith</w:t>
      </w:r>
    </w:p>
    <w:p w14:paraId="44778782" w14:textId="77777777" w:rsidR="00995E3E" w:rsidRPr="00E901B2" w:rsidRDefault="00995E3E" w:rsidP="00995E3E">
      <w:pPr>
        <w:pStyle w:val="NoSpacing"/>
        <w:numPr>
          <w:ilvl w:val="0"/>
          <w:numId w:val="8"/>
        </w:numPr>
        <w:spacing w:line="480" w:lineRule="auto"/>
        <w:rPr>
          <w:rFonts w:ascii="Book Antiqua" w:hAnsi="Book Antiqua"/>
          <w:bCs/>
          <w:sz w:val="32"/>
          <w:szCs w:val="32"/>
        </w:rPr>
      </w:pPr>
      <w:r w:rsidRPr="00E901B2">
        <w:rPr>
          <w:rFonts w:ascii="Book Antiqua" w:hAnsi="Book Antiqua"/>
          <w:bCs/>
          <w:sz w:val="32"/>
          <w:szCs w:val="32"/>
        </w:rPr>
        <w:t>Reconciliation</w:t>
      </w:r>
    </w:p>
    <w:p w14:paraId="38965CFF" w14:textId="77777777" w:rsidR="00995E3E" w:rsidRDefault="00995E3E" w:rsidP="00995E3E">
      <w:pPr>
        <w:pStyle w:val="NoSpacing"/>
        <w:ind w:left="720"/>
        <w:rPr>
          <w:rFonts w:ascii="Castellar" w:hAnsi="Castellar"/>
          <w:b/>
          <w:bCs/>
        </w:rPr>
      </w:pPr>
    </w:p>
    <w:p w14:paraId="7B7A6326" w14:textId="77777777" w:rsidR="0031475D" w:rsidRDefault="0031475D" w:rsidP="00995E3E">
      <w:pPr>
        <w:pStyle w:val="NoSpacing"/>
        <w:ind w:left="720"/>
        <w:rPr>
          <w:rFonts w:ascii="Castellar" w:hAnsi="Castellar"/>
          <w:b/>
          <w:bCs/>
        </w:rPr>
      </w:pPr>
    </w:p>
    <w:p w14:paraId="213A91B5" w14:textId="77777777" w:rsidR="0031475D" w:rsidRDefault="0031475D" w:rsidP="00995E3E">
      <w:pPr>
        <w:pStyle w:val="NoSpacing"/>
        <w:ind w:left="720"/>
        <w:rPr>
          <w:rFonts w:ascii="Castellar" w:hAnsi="Castellar"/>
          <w:b/>
          <w:bCs/>
        </w:rPr>
      </w:pPr>
    </w:p>
    <w:p w14:paraId="5EF48B9E" w14:textId="77777777" w:rsidR="0031475D" w:rsidRDefault="0031475D" w:rsidP="00995E3E">
      <w:pPr>
        <w:pStyle w:val="NoSpacing"/>
        <w:ind w:left="720"/>
        <w:rPr>
          <w:rFonts w:ascii="Castellar" w:hAnsi="Castellar"/>
          <w:b/>
          <w:bCs/>
        </w:rPr>
      </w:pPr>
    </w:p>
    <w:p w14:paraId="669D1572" w14:textId="77777777" w:rsidR="0031475D" w:rsidRDefault="0031475D" w:rsidP="00995E3E">
      <w:pPr>
        <w:pStyle w:val="NoSpacing"/>
        <w:ind w:left="720"/>
        <w:rPr>
          <w:rFonts w:ascii="Castellar" w:hAnsi="Castellar"/>
          <w:b/>
          <w:bCs/>
        </w:rPr>
      </w:pPr>
    </w:p>
    <w:p w14:paraId="334CA994" w14:textId="77777777" w:rsidR="0031475D" w:rsidRDefault="0031475D" w:rsidP="0031475D">
      <w:pPr>
        <w:pStyle w:val="NoSpacing"/>
        <w:pBdr>
          <w:bottom w:val="single" w:sz="12" w:space="1" w:color="auto"/>
        </w:pBdr>
        <w:rPr>
          <w:rFonts w:ascii="Castellar" w:hAnsi="Castellar"/>
          <w:b/>
          <w:bCs/>
          <w:sz w:val="36"/>
          <w:szCs w:val="36"/>
        </w:rPr>
      </w:pPr>
      <w:r w:rsidRPr="00995E3E">
        <w:rPr>
          <w:rFonts w:ascii="Castellar" w:hAnsi="Castellar"/>
          <w:b/>
          <w:bCs/>
          <w:sz w:val="36"/>
          <w:szCs w:val="36"/>
        </w:rPr>
        <w:lastRenderedPageBreak/>
        <w:t>Confirmation Checklist</w:t>
      </w:r>
    </w:p>
    <w:p w14:paraId="1F127393" w14:textId="77777777" w:rsidR="0031475D" w:rsidRDefault="0031475D" w:rsidP="0031475D">
      <w:pPr>
        <w:pStyle w:val="NoSpacing"/>
        <w:rPr>
          <w:rFonts w:ascii="Castellar" w:hAnsi="Castellar"/>
          <w:b/>
          <w:bCs/>
        </w:rPr>
      </w:pPr>
    </w:p>
    <w:p w14:paraId="21E89BF5" w14:textId="77777777" w:rsidR="0031475D" w:rsidRPr="00F52176" w:rsidRDefault="0031475D" w:rsidP="0031475D">
      <w:pPr>
        <w:pStyle w:val="NoSpacing"/>
        <w:jc w:val="center"/>
        <w:rPr>
          <w:rFonts w:ascii="Castellar" w:hAnsi="Castellar"/>
          <w:b/>
          <w:bCs/>
          <w:sz w:val="28"/>
          <w:szCs w:val="28"/>
        </w:rPr>
      </w:pPr>
      <w:r w:rsidRPr="00F52176">
        <w:rPr>
          <w:rFonts w:ascii="Castellar" w:hAnsi="Castellar"/>
          <w:b/>
          <w:bCs/>
          <w:sz w:val="28"/>
          <w:szCs w:val="28"/>
        </w:rPr>
        <w:t>Confirmation Year II</w:t>
      </w:r>
    </w:p>
    <w:p w14:paraId="73B3B967" w14:textId="77777777" w:rsidR="0031475D" w:rsidRDefault="0031475D" w:rsidP="0031475D">
      <w:pPr>
        <w:pStyle w:val="NoSpacing"/>
        <w:rPr>
          <w:rFonts w:ascii="Castellar" w:hAnsi="Castellar"/>
          <w:b/>
          <w:bCs/>
        </w:rPr>
      </w:pPr>
    </w:p>
    <w:p w14:paraId="22AF82AC" w14:textId="77777777" w:rsidR="0031475D" w:rsidRPr="0031475D" w:rsidRDefault="0031475D" w:rsidP="0031475D">
      <w:pPr>
        <w:pStyle w:val="NoSpacing"/>
        <w:rPr>
          <w:rFonts w:ascii="Castellar" w:hAnsi="Castellar"/>
          <w:b/>
          <w:bCs/>
          <w:sz w:val="24"/>
          <w:szCs w:val="24"/>
        </w:rPr>
      </w:pPr>
    </w:p>
    <w:p w14:paraId="4234CBA3" w14:textId="77777777" w:rsidR="0031475D" w:rsidRDefault="0031475D" w:rsidP="0031475D">
      <w:pPr>
        <w:pStyle w:val="NoSpacing"/>
        <w:jc w:val="center"/>
        <w:rPr>
          <w:rFonts w:ascii="Castellar" w:hAnsi="Castellar"/>
          <w:b/>
          <w:bCs/>
        </w:rPr>
      </w:pPr>
      <w:r w:rsidRPr="0031475D">
        <w:rPr>
          <w:rFonts w:ascii="Castellar" w:hAnsi="Castellar"/>
          <w:b/>
          <w:bCs/>
          <w:sz w:val="24"/>
          <w:szCs w:val="24"/>
        </w:rPr>
        <w:t>Student Name:</w:t>
      </w:r>
      <w:r w:rsidRPr="0031475D">
        <w:rPr>
          <w:rFonts w:ascii="Castellar" w:hAnsi="Castellar"/>
          <w:b/>
          <w:bCs/>
          <w:sz w:val="24"/>
          <w:szCs w:val="24"/>
        </w:rPr>
        <w:tab/>
        <w:t>____________________________________________</w:t>
      </w:r>
    </w:p>
    <w:p w14:paraId="7E750D2B" w14:textId="77777777" w:rsidR="0031475D" w:rsidRDefault="0031475D" w:rsidP="0031475D">
      <w:pPr>
        <w:pStyle w:val="NoSpacing"/>
        <w:rPr>
          <w:rFonts w:ascii="Castellar" w:hAnsi="Castellar"/>
          <w:b/>
          <w:bCs/>
        </w:rPr>
      </w:pPr>
    </w:p>
    <w:p w14:paraId="6B872C78" w14:textId="77777777" w:rsidR="0031475D" w:rsidRDefault="0031475D" w:rsidP="0031475D">
      <w:pPr>
        <w:pStyle w:val="NoSpacing"/>
        <w:rPr>
          <w:rFonts w:ascii="Castellar" w:hAnsi="Castellar"/>
          <w:b/>
          <w:bCs/>
        </w:rPr>
      </w:pPr>
    </w:p>
    <w:p w14:paraId="3BC1EF8E" w14:textId="77777777" w:rsid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Registration</w:t>
      </w:r>
    </w:p>
    <w:p w14:paraId="369039CE" w14:textId="6292B99F" w:rsidR="00090D2E" w:rsidRPr="0031475D" w:rsidRDefault="00090D2E" w:rsidP="00090D2E">
      <w:pPr>
        <w:pStyle w:val="NoSpacing"/>
        <w:numPr>
          <w:ilvl w:val="1"/>
          <w:numId w:val="8"/>
        </w:numPr>
        <w:spacing w:line="480" w:lineRule="auto"/>
        <w:rPr>
          <w:rFonts w:ascii="Book Antiqua" w:hAnsi="Book Antiqua"/>
          <w:bCs/>
          <w:sz w:val="28"/>
          <w:szCs w:val="28"/>
        </w:rPr>
      </w:pPr>
      <w:r>
        <w:rPr>
          <w:rFonts w:ascii="Book Antiqua" w:hAnsi="Book Antiqua"/>
          <w:bCs/>
          <w:sz w:val="28"/>
          <w:szCs w:val="28"/>
        </w:rPr>
        <w:t>Birth Certificate</w:t>
      </w:r>
    </w:p>
    <w:p w14:paraId="1A0FED16" w14:textId="77777777" w:rsidR="0031475D" w:rsidRPr="0031475D" w:rsidRDefault="0031475D" w:rsidP="0031475D">
      <w:pPr>
        <w:pStyle w:val="NoSpacing"/>
        <w:numPr>
          <w:ilvl w:val="1"/>
          <w:numId w:val="8"/>
        </w:numPr>
        <w:spacing w:line="480" w:lineRule="auto"/>
        <w:rPr>
          <w:rFonts w:ascii="Book Antiqua" w:hAnsi="Book Antiqua"/>
          <w:bCs/>
          <w:sz w:val="28"/>
          <w:szCs w:val="28"/>
        </w:rPr>
      </w:pPr>
      <w:r w:rsidRPr="0031475D">
        <w:rPr>
          <w:rFonts w:ascii="Book Antiqua" w:hAnsi="Book Antiqua"/>
          <w:bCs/>
          <w:sz w:val="28"/>
          <w:szCs w:val="28"/>
        </w:rPr>
        <w:t>Baptismal Certificate</w:t>
      </w:r>
    </w:p>
    <w:p w14:paraId="700717F1" w14:textId="77777777" w:rsidR="0031475D" w:rsidRPr="0031475D" w:rsidRDefault="0031475D" w:rsidP="0031475D">
      <w:pPr>
        <w:pStyle w:val="NoSpacing"/>
        <w:numPr>
          <w:ilvl w:val="1"/>
          <w:numId w:val="8"/>
        </w:numPr>
        <w:spacing w:line="480" w:lineRule="auto"/>
        <w:rPr>
          <w:rFonts w:ascii="Book Antiqua" w:hAnsi="Book Antiqua"/>
          <w:bCs/>
          <w:sz w:val="28"/>
          <w:szCs w:val="28"/>
        </w:rPr>
      </w:pPr>
      <w:r w:rsidRPr="0031475D">
        <w:rPr>
          <w:rFonts w:ascii="Book Antiqua" w:hAnsi="Book Antiqua"/>
          <w:bCs/>
          <w:sz w:val="28"/>
          <w:szCs w:val="28"/>
        </w:rPr>
        <w:t>First Eucharist Certificate</w:t>
      </w:r>
    </w:p>
    <w:p w14:paraId="5B2E662B" w14:textId="77777777" w:rsidR="0031475D" w:rsidRPr="0031475D" w:rsidRDefault="00E901B2" w:rsidP="0031475D">
      <w:pPr>
        <w:pStyle w:val="NoSpacing"/>
        <w:numPr>
          <w:ilvl w:val="0"/>
          <w:numId w:val="8"/>
        </w:numPr>
        <w:spacing w:line="480" w:lineRule="auto"/>
        <w:rPr>
          <w:rFonts w:ascii="Book Antiqua" w:hAnsi="Book Antiqua"/>
          <w:bCs/>
          <w:sz w:val="28"/>
          <w:szCs w:val="28"/>
        </w:rPr>
      </w:pPr>
      <w:r>
        <w:rPr>
          <w:rFonts w:ascii="Book Antiqua" w:hAnsi="Book Antiqua"/>
          <w:bCs/>
          <w:sz w:val="28"/>
          <w:szCs w:val="28"/>
        </w:rPr>
        <w:t xml:space="preserve">Holy </w:t>
      </w:r>
      <w:r w:rsidR="0031475D" w:rsidRPr="0031475D">
        <w:rPr>
          <w:rFonts w:ascii="Book Antiqua" w:hAnsi="Book Antiqua"/>
          <w:bCs/>
          <w:sz w:val="28"/>
          <w:szCs w:val="28"/>
        </w:rPr>
        <w:t>Mass Attendance:  _______</w:t>
      </w:r>
      <w:r w:rsidR="007223C6">
        <w:rPr>
          <w:rFonts w:ascii="Book Antiqua" w:hAnsi="Book Antiqua"/>
          <w:bCs/>
          <w:sz w:val="28"/>
          <w:szCs w:val="28"/>
        </w:rPr>
        <w:t>%</w:t>
      </w:r>
    </w:p>
    <w:p w14:paraId="1E1275EF"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Class Attendance:  _______</w:t>
      </w:r>
      <w:r w:rsidR="007223C6">
        <w:rPr>
          <w:rFonts w:ascii="Book Antiqua" w:hAnsi="Book Antiqua"/>
          <w:bCs/>
          <w:sz w:val="28"/>
          <w:szCs w:val="28"/>
        </w:rPr>
        <w:t>%</w:t>
      </w:r>
    </w:p>
    <w:p w14:paraId="45432465"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Retreat Attendance</w:t>
      </w:r>
    </w:p>
    <w:p w14:paraId="3BD816FA"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Rite of Enrollment</w:t>
      </w:r>
    </w:p>
    <w:p w14:paraId="6BF637F4"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25 Hours of Community Service</w:t>
      </w:r>
    </w:p>
    <w:p w14:paraId="5FCD8240"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Knowledge of the Faith</w:t>
      </w:r>
    </w:p>
    <w:p w14:paraId="6A0ABFC4"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Reconciliation</w:t>
      </w:r>
    </w:p>
    <w:p w14:paraId="396BBF56" w14:textId="77777777" w:rsidR="0031475D" w:rsidRP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Saint Report</w:t>
      </w:r>
    </w:p>
    <w:p w14:paraId="759806C1" w14:textId="77777777" w:rsidR="0031475D" w:rsidRDefault="0031475D" w:rsidP="0031475D">
      <w:pPr>
        <w:pStyle w:val="NoSpacing"/>
        <w:numPr>
          <w:ilvl w:val="0"/>
          <w:numId w:val="8"/>
        </w:numPr>
        <w:spacing w:line="480" w:lineRule="auto"/>
        <w:rPr>
          <w:rFonts w:ascii="Book Antiqua" w:hAnsi="Book Antiqua"/>
          <w:bCs/>
          <w:sz w:val="28"/>
          <w:szCs w:val="28"/>
        </w:rPr>
      </w:pPr>
      <w:r w:rsidRPr="0031475D">
        <w:rPr>
          <w:rFonts w:ascii="Book Antiqua" w:hAnsi="Book Antiqua"/>
          <w:bCs/>
          <w:sz w:val="28"/>
          <w:szCs w:val="28"/>
        </w:rPr>
        <w:t>Sponsor Form</w:t>
      </w:r>
    </w:p>
    <w:p w14:paraId="64480303" w14:textId="77777777" w:rsidR="00D93185" w:rsidRPr="0031475D" w:rsidRDefault="00D93185" w:rsidP="0031475D">
      <w:pPr>
        <w:pStyle w:val="NoSpacing"/>
        <w:numPr>
          <w:ilvl w:val="0"/>
          <w:numId w:val="8"/>
        </w:numPr>
        <w:spacing w:line="480" w:lineRule="auto"/>
        <w:rPr>
          <w:rFonts w:ascii="Book Antiqua" w:hAnsi="Book Antiqua"/>
          <w:bCs/>
          <w:sz w:val="28"/>
          <w:szCs w:val="28"/>
        </w:rPr>
      </w:pPr>
      <w:r>
        <w:rPr>
          <w:rFonts w:ascii="Book Antiqua" w:hAnsi="Book Antiqua"/>
          <w:bCs/>
          <w:sz w:val="28"/>
          <w:szCs w:val="28"/>
        </w:rPr>
        <w:t>Sacramental Records Form</w:t>
      </w:r>
    </w:p>
    <w:p w14:paraId="39A86F52" w14:textId="77777777" w:rsidR="0031475D" w:rsidRPr="00D93185" w:rsidRDefault="0031475D" w:rsidP="00D93185">
      <w:pPr>
        <w:pStyle w:val="NoSpacing"/>
        <w:numPr>
          <w:ilvl w:val="0"/>
          <w:numId w:val="8"/>
        </w:numPr>
        <w:spacing w:line="480" w:lineRule="auto"/>
        <w:rPr>
          <w:rFonts w:ascii="Castellar" w:hAnsi="Castellar"/>
          <w:b/>
          <w:bCs/>
        </w:rPr>
      </w:pPr>
      <w:r w:rsidRPr="00D93185">
        <w:rPr>
          <w:rFonts w:ascii="Book Antiqua" w:hAnsi="Book Antiqua"/>
          <w:bCs/>
          <w:sz w:val="28"/>
          <w:szCs w:val="28"/>
        </w:rPr>
        <w:t>Pastor Interview</w:t>
      </w:r>
    </w:p>
    <w:sectPr w:rsidR="0031475D" w:rsidRPr="00D93185" w:rsidSect="000A08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4D4B" w14:textId="77777777" w:rsidR="00FE01FF" w:rsidRDefault="00FE01FF" w:rsidP="003A69B1">
      <w:pPr>
        <w:spacing w:after="0" w:line="240" w:lineRule="auto"/>
      </w:pPr>
      <w:r>
        <w:separator/>
      </w:r>
    </w:p>
  </w:endnote>
  <w:endnote w:type="continuationSeparator" w:id="0">
    <w:p w14:paraId="1CB02183" w14:textId="77777777" w:rsidR="00FE01FF" w:rsidRDefault="00FE01FF" w:rsidP="003A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2F16" w14:textId="7CA4E2CC" w:rsidR="00FE01FF" w:rsidRDefault="00FE01FF" w:rsidP="003A69B1">
    <w:pPr>
      <w:pStyle w:val="Footer"/>
      <w:pBdr>
        <w:top w:val="thinThickSmallGap" w:sz="24" w:space="1" w:color="823B0B" w:themeColor="accent2" w:themeShade="7F"/>
      </w:pBdr>
    </w:pPr>
    <w:r>
      <w:rPr>
        <w:rFonts w:ascii="Book Antiqua" w:hAnsi="Book Antiqua"/>
        <w:color w:val="2E74B5" w:themeColor="accent5" w:themeShade="BF"/>
      </w:rPr>
      <w:t xml:space="preserve">SVdP </w:t>
    </w:r>
    <w:r w:rsidRPr="003A69B1">
      <w:rPr>
        <w:rFonts w:ascii="Book Antiqua" w:hAnsi="Book Antiqua"/>
        <w:color w:val="2E74B5" w:themeColor="accent5" w:themeShade="BF"/>
      </w:rPr>
      <w:t xml:space="preserve">Confirmation Guidelines </w:t>
    </w:r>
    <w:r w:rsidRPr="003A69B1">
      <w:rPr>
        <w:rFonts w:ascii="Book Antiqua" w:hAnsi="Book Antiqua"/>
        <w:color w:val="2E74B5" w:themeColor="accent5" w:themeShade="BF"/>
      </w:rPr>
      <w:ptab w:relativeTo="margin" w:alignment="right" w:leader="none"/>
    </w:r>
    <w:r w:rsidRPr="003A69B1">
      <w:rPr>
        <w:rFonts w:ascii="Book Antiqua" w:hAnsi="Book Antiqua"/>
        <w:color w:val="2E74B5" w:themeColor="accent5" w:themeShade="BF"/>
      </w:rPr>
      <w:t xml:space="preserve">Page </w:t>
    </w:r>
    <w:r w:rsidRPr="003A69B1">
      <w:rPr>
        <w:rFonts w:ascii="Book Antiqua" w:hAnsi="Book Antiqua"/>
        <w:color w:val="2E74B5" w:themeColor="accent5" w:themeShade="BF"/>
      </w:rPr>
      <w:fldChar w:fldCharType="begin"/>
    </w:r>
    <w:r w:rsidRPr="003A69B1">
      <w:rPr>
        <w:rFonts w:ascii="Book Antiqua" w:hAnsi="Book Antiqua"/>
        <w:color w:val="2E74B5" w:themeColor="accent5" w:themeShade="BF"/>
      </w:rPr>
      <w:instrText xml:space="preserve"> PAGE   \* MERGEFORMAT </w:instrText>
    </w:r>
    <w:r w:rsidRPr="003A69B1">
      <w:rPr>
        <w:rFonts w:ascii="Book Antiqua" w:hAnsi="Book Antiqua"/>
        <w:color w:val="2E74B5" w:themeColor="accent5" w:themeShade="BF"/>
      </w:rPr>
      <w:fldChar w:fldCharType="separate"/>
    </w:r>
    <w:r w:rsidR="00E76485">
      <w:rPr>
        <w:rFonts w:ascii="Book Antiqua" w:hAnsi="Book Antiqua"/>
        <w:noProof/>
        <w:color w:val="2E74B5" w:themeColor="accent5" w:themeShade="BF"/>
      </w:rPr>
      <w:t>7</w:t>
    </w:r>
    <w:r w:rsidRPr="003A69B1">
      <w:rPr>
        <w:rFonts w:ascii="Book Antiqua" w:hAnsi="Book Antiqua"/>
        <w:color w:val="2E74B5"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21D6" w14:textId="77777777" w:rsidR="00FE01FF" w:rsidRDefault="00FE01FF" w:rsidP="003A69B1">
      <w:pPr>
        <w:spacing w:after="0" w:line="240" w:lineRule="auto"/>
      </w:pPr>
      <w:r>
        <w:separator/>
      </w:r>
    </w:p>
  </w:footnote>
  <w:footnote w:type="continuationSeparator" w:id="0">
    <w:p w14:paraId="4F752E93" w14:textId="77777777" w:rsidR="00FE01FF" w:rsidRDefault="00FE01FF" w:rsidP="003A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7B3"/>
    <w:multiLevelType w:val="hybridMultilevel"/>
    <w:tmpl w:val="796C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4A516A"/>
    <w:multiLevelType w:val="hybridMultilevel"/>
    <w:tmpl w:val="1BA88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3339D4"/>
    <w:multiLevelType w:val="hybridMultilevel"/>
    <w:tmpl w:val="50042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A17126"/>
    <w:multiLevelType w:val="hybridMultilevel"/>
    <w:tmpl w:val="1B18E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0F329F"/>
    <w:multiLevelType w:val="hybridMultilevel"/>
    <w:tmpl w:val="88966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246CEB"/>
    <w:multiLevelType w:val="hybridMultilevel"/>
    <w:tmpl w:val="61A691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E171DB"/>
    <w:multiLevelType w:val="hybridMultilevel"/>
    <w:tmpl w:val="45182D22"/>
    <w:lvl w:ilvl="0" w:tplc="C964B00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29584F"/>
    <w:multiLevelType w:val="hybridMultilevel"/>
    <w:tmpl w:val="EE108A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8D679F"/>
    <w:multiLevelType w:val="hybridMultilevel"/>
    <w:tmpl w:val="28827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ED632E6"/>
    <w:multiLevelType w:val="hybridMultilevel"/>
    <w:tmpl w:val="C444D6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38600124">
    <w:abstractNumId w:val="3"/>
  </w:num>
  <w:num w:numId="2" w16cid:durableId="834102392">
    <w:abstractNumId w:val="2"/>
  </w:num>
  <w:num w:numId="3" w16cid:durableId="1478113504">
    <w:abstractNumId w:val="7"/>
  </w:num>
  <w:num w:numId="4" w16cid:durableId="510488788">
    <w:abstractNumId w:val="9"/>
  </w:num>
  <w:num w:numId="5" w16cid:durableId="819542144">
    <w:abstractNumId w:val="5"/>
  </w:num>
  <w:num w:numId="6" w16cid:durableId="785003613">
    <w:abstractNumId w:val="1"/>
  </w:num>
  <w:num w:numId="7" w16cid:durableId="1062943256">
    <w:abstractNumId w:val="4"/>
  </w:num>
  <w:num w:numId="8" w16cid:durableId="586692331">
    <w:abstractNumId w:val="6"/>
  </w:num>
  <w:num w:numId="9" w16cid:durableId="899752209">
    <w:abstractNumId w:val="0"/>
  </w:num>
  <w:num w:numId="10" w16cid:durableId="138771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B6F"/>
    <w:rsid w:val="00036AEE"/>
    <w:rsid w:val="00074914"/>
    <w:rsid w:val="00090D2E"/>
    <w:rsid w:val="000A0883"/>
    <w:rsid w:val="000D3C11"/>
    <w:rsid w:val="000E48D9"/>
    <w:rsid w:val="00101360"/>
    <w:rsid w:val="00121E52"/>
    <w:rsid w:val="0012756F"/>
    <w:rsid w:val="00146974"/>
    <w:rsid w:val="00152E65"/>
    <w:rsid w:val="001B40C3"/>
    <w:rsid w:val="001C01CE"/>
    <w:rsid w:val="001C4B4C"/>
    <w:rsid w:val="0022367A"/>
    <w:rsid w:val="00267320"/>
    <w:rsid w:val="002818A3"/>
    <w:rsid w:val="002A67B7"/>
    <w:rsid w:val="002A7066"/>
    <w:rsid w:val="002E4003"/>
    <w:rsid w:val="0031475D"/>
    <w:rsid w:val="003324C6"/>
    <w:rsid w:val="00333200"/>
    <w:rsid w:val="00347FD9"/>
    <w:rsid w:val="00351667"/>
    <w:rsid w:val="00351C49"/>
    <w:rsid w:val="00360236"/>
    <w:rsid w:val="00372108"/>
    <w:rsid w:val="003726F5"/>
    <w:rsid w:val="003A69B1"/>
    <w:rsid w:val="003E26AD"/>
    <w:rsid w:val="003F74C9"/>
    <w:rsid w:val="00413576"/>
    <w:rsid w:val="00445A21"/>
    <w:rsid w:val="00447357"/>
    <w:rsid w:val="004978D0"/>
    <w:rsid w:val="004A1233"/>
    <w:rsid w:val="004D24F1"/>
    <w:rsid w:val="00590CC7"/>
    <w:rsid w:val="005977A4"/>
    <w:rsid w:val="005C6EB2"/>
    <w:rsid w:val="00635462"/>
    <w:rsid w:val="006C4C43"/>
    <w:rsid w:val="00702AFD"/>
    <w:rsid w:val="007223C6"/>
    <w:rsid w:val="007E4048"/>
    <w:rsid w:val="00832994"/>
    <w:rsid w:val="0086205E"/>
    <w:rsid w:val="0099134A"/>
    <w:rsid w:val="00994EFD"/>
    <w:rsid w:val="00995E3E"/>
    <w:rsid w:val="009D031B"/>
    <w:rsid w:val="009F2FEF"/>
    <w:rsid w:val="00A27E29"/>
    <w:rsid w:val="00A776B9"/>
    <w:rsid w:val="00AC76B6"/>
    <w:rsid w:val="00AE746C"/>
    <w:rsid w:val="00B11939"/>
    <w:rsid w:val="00B66B43"/>
    <w:rsid w:val="00B82867"/>
    <w:rsid w:val="00BB6E3F"/>
    <w:rsid w:val="00C02B6F"/>
    <w:rsid w:val="00C06B6B"/>
    <w:rsid w:val="00C13126"/>
    <w:rsid w:val="00C270C2"/>
    <w:rsid w:val="00C83818"/>
    <w:rsid w:val="00C969F2"/>
    <w:rsid w:val="00CA6466"/>
    <w:rsid w:val="00D16842"/>
    <w:rsid w:val="00D60583"/>
    <w:rsid w:val="00D93185"/>
    <w:rsid w:val="00DE1883"/>
    <w:rsid w:val="00E11A30"/>
    <w:rsid w:val="00E15388"/>
    <w:rsid w:val="00E34BC6"/>
    <w:rsid w:val="00E365FE"/>
    <w:rsid w:val="00E726E5"/>
    <w:rsid w:val="00E76485"/>
    <w:rsid w:val="00E901B2"/>
    <w:rsid w:val="00EF5C59"/>
    <w:rsid w:val="00F01357"/>
    <w:rsid w:val="00F4322E"/>
    <w:rsid w:val="00F513E3"/>
    <w:rsid w:val="00F52176"/>
    <w:rsid w:val="00FB275C"/>
    <w:rsid w:val="00FE01FF"/>
    <w:rsid w:val="00FE6AC6"/>
    <w:rsid w:val="00FE7D84"/>
    <w:rsid w:val="00FF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E9BBE2"/>
  <w15:docId w15:val="{EEA1EE36-8067-4781-81AD-084AFEC2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B6F"/>
    <w:pPr>
      <w:spacing w:after="0" w:line="240" w:lineRule="auto"/>
    </w:pPr>
  </w:style>
  <w:style w:type="paragraph" w:styleId="NormalWeb">
    <w:name w:val="Normal (Web)"/>
    <w:basedOn w:val="Normal"/>
    <w:uiPriority w:val="99"/>
    <w:unhideWhenUsed/>
    <w:rsid w:val="001C01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01CE"/>
    <w:rPr>
      <w:i/>
      <w:iCs/>
    </w:rPr>
  </w:style>
  <w:style w:type="character" w:styleId="Hyperlink">
    <w:name w:val="Hyperlink"/>
    <w:basedOn w:val="DefaultParagraphFont"/>
    <w:uiPriority w:val="99"/>
    <w:unhideWhenUsed/>
    <w:rsid w:val="00FE7D84"/>
    <w:rPr>
      <w:color w:val="0000FF"/>
      <w:u w:val="single"/>
    </w:rPr>
  </w:style>
  <w:style w:type="paragraph" w:styleId="BalloonText">
    <w:name w:val="Balloon Text"/>
    <w:basedOn w:val="Normal"/>
    <w:link w:val="BalloonTextChar"/>
    <w:uiPriority w:val="99"/>
    <w:semiHidden/>
    <w:unhideWhenUsed/>
    <w:rsid w:val="006C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43"/>
    <w:rPr>
      <w:rFonts w:ascii="Tahoma" w:hAnsi="Tahoma" w:cs="Tahoma"/>
      <w:sz w:val="16"/>
      <w:szCs w:val="16"/>
    </w:rPr>
  </w:style>
  <w:style w:type="table" w:styleId="TableGrid">
    <w:name w:val="Table Grid"/>
    <w:basedOn w:val="TableNormal"/>
    <w:uiPriority w:val="39"/>
    <w:rsid w:val="00C2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B1"/>
  </w:style>
  <w:style w:type="paragraph" w:styleId="Footer">
    <w:name w:val="footer"/>
    <w:basedOn w:val="Normal"/>
    <w:link w:val="FooterChar"/>
    <w:uiPriority w:val="99"/>
    <w:unhideWhenUsed/>
    <w:rsid w:val="003A6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are@svdpa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10</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Ware</dc:creator>
  <cp:lastModifiedBy>Mary Ware</cp:lastModifiedBy>
  <cp:revision>25</cp:revision>
  <cp:lastPrinted>2023-07-30T14:25:00Z</cp:lastPrinted>
  <dcterms:created xsi:type="dcterms:W3CDTF">2019-08-27T19:14:00Z</dcterms:created>
  <dcterms:modified xsi:type="dcterms:W3CDTF">2023-07-30T14:32:00Z</dcterms:modified>
</cp:coreProperties>
</file>